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A443C" w14:textId="77777777" w:rsidR="00C02D57" w:rsidRDefault="00C02D57" w:rsidP="00AC4C03">
      <w:pPr>
        <w:autoSpaceDE w:val="0"/>
        <w:autoSpaceDN w:val="0"/>
        <w:adjustRightInd w:val="0"/>
        <w:spacing w:after="0" w:line="240" w:lineRule="auto"/>
        <w:ind w:right="-284"/>
        <w:rPr>
          <w:rFonts w:cstheme="minorHAnsi"/>
          <w:noProof/>
          <w:sz w:val="18"/>
          <w:szCs w:val="18"/>
        </w:rPr>
      </w:pPr>
    </w:p>
    <w:p w14:paraId="6CC72188" w14:textId="4857AC8F" w:rsidR="00152CD6" w:rsidRPr="00D64BE6" w:rsidRDefault="006C4B15" w:rsidP="00AC4C03">
      <w:pPr>
        <w:autoSpaceDE w:val="0"/>
        <w:autoSpaceDN w:val="0"/>
        <w:adjustRightInd w:val="0"/>
        <w:spacing w:after="0" w:line="240" w:lineRule="auto"/>
        <w:ind w:right="-284"/>
        <w:rPr>
          <w:rFonts w:cstheme="minorHAnsi"/>
          <w:sz w:val="18"/>
          <w:szCs w:val="18"/>
        </w:rPr>
      </w:pPr>
      <w:r>
        <w:rPr>
          <w:noProof/>
        </w:rPr>
        <w:drawing>
          <wp:inline distT="0" distB="0" distL="0" distR="0" wp14:anchorId="443B7C6F" wp14:editId="19F22D56">
            <wp:extent cx="3329940" cy="1873092"/>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3654" cy="1908931"/>
                    </a:xfrm>
                    <a:prstGeom prst="rect">
                      <a:avLst/>
                    </a:prstGeom>
                    <a:noFill/>
                    <a:ln>
                      <a:noFill/>
                    </a:ln>
                  </pic:spPr>
                </pic:pic>
              </a:graphicData>
            </a:graphic>
          </wp:inline>
        </w:drawing>
      </w:r>
      <w:r w:rsidR="00166FAC" w:rsidRPr="00166FAC">
        <w:rPr>
          <w:rFonts w:ascii="Calibri" w:hAnsi="Calibri" w:cs="Calibri"/>
          <w:noProof/>
          <w:sz w:val="24"/>
          <w:szCs w:val="24"/>
        </w:rPr>
        <w:t xml:space="preserve"> </w:t>
      </w:r>
      <w:r w:rsidR="00CD5143">
        <w:rPr>
          <w:noProof/>
        </w:rPr>
        <w:drawing>
          <wp:inline distT="0" distB="0" distL="0" distR="0" wp14:anchorId="6B4D8B1A" wp14:editId="6517E9E4">
            <wp:extent cx="2522220" cy="189138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829" cy="1915091"/>
                    </a:xfrm>
                    <a:prstGeom prst="rect">
                      <a:avLst/>
                    </a:prstGeom>
                    <a:noFill/>
                    <a:ln>
                      <a:noFill/>
                    </a:ln>
                  </pic:spPr>
                </pic:pic>
              </a:graphicData>
            </a:graphic>
          </wp:inline>
        </w:drawing>
      </w:r>
      <w:r w:rsidR="00AC4C03">
        <w:rPr>
          <w:rFonts w:ascii="TitilliumWeb-SemiBold" w:hAnsi="TitilliumWeb-SemiBold" w:cs="TitilliumWeb-SemiBold"/>
          <w:b/>
          <w:bCs/>
          <w:sz w:val="24"/>
          <w:szCs w:val="24"/>
        </w:rPr>
        <w:t xml:space="preserve"> </w:t>
      </w:r>
      <w:r w:rsidR="00AC4C03">
        <w:rPr>
          <w:rFonts w:ascii="TitilliumWeb-SemiBold" w:hAnsi="TitilliumWeb-SemiBold" w:cs="TitilliumWeb-SemiBold"/>
          <w:b/>
          <w:bCs/>
          <w:sz w:val="24"/>
          <w:szCs w:val="24"/>
        </w:rPr>
        <w:br/>
      </w:r>
      <w:r w:rsidR="00AC4C03" w:rsidRPr="00D64BE6">
        <w:rPr>
          <w:rFonts w:cstheme="minorHAnsi"/>
          <w:sz w:val="18"/>
          <w:szCs w:val="18"/>
        </w:rPr>
        <w:t>Bild 1</w:t>
      </w:r>
      <w:r w:rsidR="002B5BA2" w:rsidRPr="00D64BE6">
        <w:rPr>
          <w:rFonts w:cstheme="minorHAnsi"/>
          <w:sz w:val="18"/>
          <w:szCs w:val="18"/>
        </w:rPr>
        <w:t>+2</w:t>
      </w:r>
      <w:r w:rsidR="00AC4C03" w:rsidRPr="00D64BE6">
        <w:rPr>
          <w:rFonts w:cstheme="minorHAnsi"/>
          <w:sz w:val="18"/>
          <w:szCs w:val="18"/>
        </w:rPr>
        <w:t xml:space="preserve">: </w:t>
      </w:r>
      <w:r w:rsidR="003A2989" w:rsidRPr="00D64BE6">
        <w:rPr>
          <w:rFonts w:cstheme="minorHAnsi"/>
          <w:sz w:val="18"/>
          <w:szCs w:val="18"/>
        </w:rPr>
        <w:t xml:space="preserve">Die Generalsanierung der Wohnhausanlage der Heimat Österreich </w:t>
      </w:r>
      <w:r w:rsidR="00D64BE6">
        <w:rPr>
          <w:rFonts w:cstheme="minorHAnsi"/>
          <w:sz w:val="18"/>
          <w:szCs w:val="18"/>
        </w:rPr>
        <w:t>is</w:t>
      </w:r>
      <w:r w:rsidR="003A2989" w:rsidRPr="00D64BE6">
        <w:rPr>
          <w:rFonts w:cstheme="minorHAnsi"/>
          <w:sz w:val="18"/>
          <w:szCs w:val="18"/>
        </w:rPr>
        <w:t xml:space="preserve">t ebenso wie das Eco Hotel der Kolping </w:t>
      </w:r>
      <w:r w:rsidR="0066787E">
        <w:rPr>
          <w:rFonts w:cstheme="minorHAnsi"/>
          <w:sz w:val="18"/>
          <w:szCs w:val="18"/>
        </w:rPr>
        <w:t>Famili</w:t>
      </w:r>
      <w:r w:rsidR="003A2989" w:rsidRPr="00D64BE6">
        <w:rPr>
          <w:rFonts w:cstheme="minorHAnsi"/>
          <w:sz w:val="18"/>
          <w:szCs w:val="18"/>
        </w:rPr>
        <w:t xml:space="preserve">e in Salzburg mit Abwasser- und Abluft-Wärmerückgewinnung und Solarenergie unabhängig von jeder Energiekrise und stehen </w:t>
      </w:r>
      <w:r w:rsidR="00D64BE6" w:rsidRPr="00D64BE6">
        <w:rPr>
          <w:rFonts w:cstheme="minorHAnsi"/>
          <w:sz w:val="18"/>
          <w:szCs w:val="18"/>
        </w:rPr>
        <w:t>hoch im Kurs bei den passathon-TeilnehmerInnen,</w:t>
      </w:r>
      <w:r w:rsidR="002B5BA2" w:rsidRPr="00D64BE6">
        <w:rPr>
          <w:rFonts w:cstheme="minorHAnsi"/>
          <w:sz w:val="18"/>
          <w:szCs w:val="18"/>
        </w:rPr>
        <w:t xml:space="preserve"> </w:t>
      </w:r>
      <w:proofErr w:type="spellStart"/>
      <w:r w:rsidR="00AC4C03" w:rsidRPr="00D64BE6">
        <w:rPr>
          <w:rFonts w:cstheme="minorHAnsi"/>
          <w:sz w:val="18"/>
          <w:szCs w:val="18"/>
        </w:rPr>
        <w:t>Fotocredits</w:t>
      </w:r>
      <w:proofErr w:type="spellEnd"/>
      <w:r w:rsidR="00AC4C03" w:rsidRPr="00D64BE6">
        <w:rPr>
          <w:rFonts w:cstheme="minorHAnsi"/>
          <w:sz w:val="18"/>
          <w:szCs w:val="18"/>
        </w:rPr>
        <w:t xml:space="preserve">: </w:t>
      </w:r>
      <w:r>
        <w:rPr>
          <w:rFonts w:cstheme="minorHAnsi"/>
          <w:sz w:val="18"/>
          <w:szCs w:val="18"/>
        </w:rPr>
        <w:t xml:space="preserve">Bild 1: Filmspektakel, Bild 2: </w:t>
      </w:r>
      <w:r w:rsidR="00AC4C03" w:rsidRPr="00D64BE6">
        <w:rPr>
          <w:rFonts w:cstheme="minorHAnsi"/>
          <w:sz w:val="18"/>
          <w:szCs w:val="18"/>
        </w:rPr>
        <w:t>passathon</w:t>
      </w:r>
    </w:p>
    <w:p w14:paraId="5E5E008E" w14:textId="77777777" w:rsidR="00AC4C03" w:rsidRDefault="00AC4C03" w:rsidP="00AC4C03">
      <w:pPr>
        <w:autoSpaceDE w:val="0"/>
        <w:autoSpaceDN w:val="0"/>
        <w:adjustRightInd w:val="0"/>
        <w:spacing w:after="0" w:line="240" w:lineRule="auto"/>
        <w:ind w:right="-284"/>
      </w:pPr>
    </w:p>
    <w:p w14:paraId="7D8E7063" w14:textId="77777777" w:rsidR="0038509B" w:rsidRDefault="0038509B" w:rsidP="00961E9E">
      <w:pPr>
        <w:pStyle w:val="Kopfzeile"/>
        <w:rPr>
          <w:b/>
          <w:bCs/>
          <w:sz w:val="28"/>
          <w:szCs w:val="28"/>
        </w:rPr>
      </w:pPr>
    </w:p>
    <w:p w14:paraId="6C0A929D" w14:textId="176699B2" w:rsidR="008C0A33" w:rsidRPr="007120F1" w:rsidRDefault="008C0A33" w:rsidP="00961E9E">
      <w:pPr>
        <w:pStyle w:val="Kopfzeile"/>
        <w:rPr>
          <w:sz w:val="24"/>
          <w:szCs w:val="24"/>
        </w:rPr>
      </w:pPr>
      <w:r w:rsidRPr="008C0A33">
        <w:rPr>
          <w:b/>
          <w:bCs/>
          <w:sz w:val="28"/>
          <w:szCs w:val="28"/>
        </w:rPr>
        <w:t xml:space="preserve">PM: </w:t>
      </w:r>
      <w:r w:rsidR="001776B8" w:rsidRPr="001776B8">
        <w:rPr>
          <w:b/>
          <w:bCs/>
          <w:sz w:val="28"/>
          <w:szCs w:val="28"/>
        </w:rPr>
        <w:t xml:space="preserve">Run auf 608 </w:t>
      </w:r>
      <w:r w:rsidR="001776B8">
        <w:rPr>
          <w:b/>
          <w:bCs/>
          <w:sz w:val="28"/>
          <w:szCs w:val="28"/>
        </w:rPr>
        <w:t>Beispiel</w:t>
      </w:r>
      <w:r w:rsidR="001776B8" w:rsidRPr="001776B8">
        <w:rPr>
          <w:b/>
          <w:bCs/>
          <w:sz w:val="28"/>
          <w:szCs w:val="28"/>
        </w:rPr>
        <w:t>e gegen Energiekrise</w:t>
      </w:r>
    </w:p>
    <w:p w14:paraId="29077D2C" w14:textId="2588A86D" w:rsidR="00596865" w:rsidRDefault="005F0104">
      <w:pPr>
        <w:rPr>
          <w:rFonts w:ascii="Calibri" w:hAnsi="Calibri" w:cs="Calibri"/>
          <w:i/>
          <w:iCs/>
          <w:sz w:val="24"/>
          <w:szCs w:val="24"/>
        </w:rPr>
      </w:pPr>
      <w:r>
        <w:rPr>
          <w:rFonts w:ascii="Calibri" w:hAnsi="Calibri" w:cs="Calibri"/>
          <w:i/>
          <w:iCs/>
          <w:sz w:val="24"/>
          <w:szCs w:val="24"/>
        </w:rPr>
        <w:br/>
      </w:r>
      <w:r w:rsidR="008C0A33" w:rsidRPr="007120F1">
        <w:rPr>
          <w:rFonts w:ascii="Calibri" w:hAnsi="Calibri" w:cs="Calibri"/>
          <w:i/>
          <w:iCs/>
          <w:sz w:val="24"/>
          <w:szCs w:val="24"/>
        </w:rPr>
        <w:t xml:space="preserve">Wien/Dornbirn, </w:t>
      </w:r>
      <w:r w:rsidR="00D64BE6">
        <w:rPr>
          <w:rFonts w:ascii="Calibri" w:hAnsi="Calibri" w:cs="Calibri"/>
          <w:i/>
          <w:iCs/>
          <w:sz w:val="24"/>
          <w:szCs w:val="24"/>
        </w:rPr>
        <w:t>Seit</w:t>
      </w:r>
      <w:r w:rsidR="00961E9E" w:rsidRPr="00961E9E">
        <w:rPr>
          <w:rFonts w:ascii="Calibri" w:hAnsi="Calibri" w:cs="Calibri"/>
          <w:i/>
          <w:iCs/>
          <w:sz w:val="24"/>
          <w:szCs w:val="24"/>
        </w:rPr>
        <w:t xml:space="preserve"> n</w:t>
      </w:r>
      <w:r w:rsidR="00D64BE6">
        <w:rPr>
          <w:rFonts w:ascii="Calibri" w:hAnsi="Calibri" w:cs="Calibri"/>
          <w:i/>
          <w:iCs/>
          <w:sz w:val="24"/>
          <w:szCs w:val="24"/>
        </w:rPr>
        <w:t>unmehr</w:t>
      </w:r>
      <w:r w:rsidR="00961E9E" w:rsidRPr="00961E9E">
        <w:rPr>
          <w:rFonts w:ascii="Calibri" w:hAnsi="Calibri" w:cs="Calibri"/>
          <w:i/>
          <w:iCs/>
          <w:sz w:val="24"/>
          <w:szCs w:val="24"/>
        </w:rPr>
        <w:t xml:space="preserve"> </w:t>
      </w:r>
      <w:r w:rsidR="00D64BE6">
        <w:rPr>
          <w:rFonts w:ascii="Calibri" w:hAnsi="Calibri" w:cs="Calibri"/>
          <w:i/>
          <w:iCs/>
          <w:sz w:val="24"/>
          <w:szCs w:val="24"/>
        </w:rPr>
        <w:t>fünf</w:t>
      </w:r>
      <w:r w:rsidR="00961E9E" w:rsidRPr="00961E9E">
        <w:rPr>
          <w:rFonts w:ascii="Calibri" w:hAnsi="Calibri" w:cs="Calibri"/>
          <w:i/>
          <w:iCs/>
          <w:sz w:val="24"/>
          <w:szCs w:val="24"/>
        </w:rPr>
        <w:t xml:space="preserve"> Monaten </w:t>
      </w:r>
      <w:r w:rsidR="00D64BE6">
        <w:rPr>
          <w:rFonts w:ascii="Calibri" w:hAnsi="Calibri" w:cs="Calibri"/>
          <w:i/>
          <w:iCs/>
          <w:sz w:val="24"/>
          <w:szCs w:val="24"/>
        </w:rPr>
        <w:t>zeigen 608</w:t>
      </w:r>
      <w:r w:rsidR="00961E9E" w:rsidRPr="00961E9E">
        <w:rPr>
          <w:rFonts w:ascii="Calibri" w:hAnsi="Calibri" w:cs="Calibri"/>
          <w:i/>
          <w:iCs/>
          <w:sz w:val="24"/>
          <w:szCs w:val="24"/>
        </w:rPr>
        <w:t xml:space="preserve"> passathon-Leuchttürme</w:t>
      </w:r>
      <w:r w:rsidR="0066787E">
        <w:rPr>
          <w:rFonts w:ascii="Calibri" w:hAnsi="Calibri" w:cs="Calibri"/>
          <w:i/>
          <w:iCs/>
          <w:sz w:val="24"/>
          <w:szCs w:val="24"/>
        </w:rPr>
        <w:t xml:space="preserve"> sehr</w:t>
      </w:r>
      <w:r w:rsidR="00961E9E" w:rsidRPr="00961E9E">
        <w:rPr>
          <w:rFonts w:ascii="Calibri" w:hAnsi="Calibri" w:cs="Calibri"/>
          <w:i/>
          <w:iCs/>
          <w:sz w:val="24"/>
          <w:szCs w:val="24"/>
        </w:rPr>
        <w:t xml:space="preserve"> </w:t>
      </w:r>
      <w:r w:rsidR="0066787E">
        <w:rPr>
          <w:rFonts w:ascii="Calibri" w:hAnsi="Calibri" w:cs="Calibri"/>
          <w:i/>
          <w:iCs/>
          <w:sz w:val="24"/>
          <w:szCs w:val="24"/>
        </w:rPr>
        <w:t>wirkungsvolle Lösungen gegen die Energie- und Klimakrise</w:t>
      </w:r>
      <w:r w:rsidR="00961E9E" w:rsidRPr="00961E9E">
        <w:rPr>
          <w:rFonts w:ascii="Calibri" w:hAnsi="Calibri" w:cs="Calibri"/>
          <w:i/>
          <w:iCs/>
          <w:sz w:val="24"/>
          <w:szCs w:val="24"/>
        </w:rPr>
        <w:t xml:space="preserve">. </w:t>
      </w:r>
      <w:r w:rsidR="0066787E">
        <w:rPr>
          <w:rFonts w:ascii="Calibri" w:hAnsi="Calibri" w:cs="Calibri"/>
          <w:i/>
          <w:iCs/>
          <w:sz w:val="24"/>
          <w:szCs w:val="24"/>
        </w:rPr>
        <w:t xml:space="preserve">Die Schlüssel zum Erfolg sind dabei immer höchste Energieeffizienz gepaart mit innovativer erneuerbarer Energieversorgung. </w:t>
      </w:r>
      <w:r w:rsidR="000973F9">
        <w:rPr>
          <w:rFonts w:ascii="Calibri" w:hAnsi="Calibri" w:cs="Calibri"/>
          <w:i/>
          <w:iCs/>
          <w:sz w:val="24"/>
          <w:szCs w:val="24"/>
        </w:rPr>
        <w:t>In fünf Monaten wurden im Rahmen vom</w:t>
      </w:r>
      <w:r w:rsidR="0066787E">
        <w:rPr>
          <w:rFonts w:ascii="Calibri" w:hAnsi="Calibri" w:cs="Calibri"/>
          <w:i/>
          <w:iCs/>
          <w:sz w:val="24"/>
          <w:szCs w:val="24"/>
        </w:rPr>
        <w:t xml:space="preserve"> passathon 2022 – RACE FOR FUTURE </w:t>
      </w:r>
      <w:r w:rsidR="000973F9">
        <w:rPr>
          <w:rFonts w:ascii="Calibri" w:hAnsi="Calibri" w:cs="Calibri"/>
          <w:i/>
          <w:iCs/>
          <w:sz w:val="24"/>
          <w:szCs w:val="24"/>
        </w:rPr>
        <w:t>bereits</w:t>
      </w:r>
      <w:r w:rsidR="00961E9E" w:rsidRPr="00961E9E">
        <w:rPr>
          <w:rFonts w:ascii="Calibri" w:hAnsi="Calibri" w:cs="Calibri"/>
          <w:i/>
          <w:iCs/>
          <w:sz w:val="24"/>
          <w:szCs w:val="24"/>
        </w:rPr>
        <w:t xml:space="preserve"> über </w:t>
      </w:r>
      <w:r w:rsidR="000973F9" w:rsidRPr="00961E9E">
        <w:rPr>
          <w:rFonts w:ascii="Calibri" w:hAnsi="Calibri" w:cs="Calibri"/>
          <w:i/>
          <w:iCs/>
          <w:sz w:val="24"/>
          <w:szCs w:val="24"/>
        </w:rPr>
        <w:t>2</w:t>
      </w:r>
      <w:r w:rsidR="000973F9">
        <w:rPr>
          <w:rFonts w:ascii="Calibri" w:hAnsi="Calibri" w:cs="Calibri"/>
          <w:i/>
          <w:iCs/>
          <w:sz w:val="24"/>
          <w:szCs w:val="24"/>
        </w:rPr>
        <w:t>6</w:t>
      </w:r>
      <w:r w:rsidR="000973F9" w:rsidRPr="00961E9E">
        <w:rPr>
          <w:rFonts w:ascii="Calibri" w:hAnsi="Calibri" w:cs="Calibri"/>
          <w:i/>
          <w:iCs/>
          <w:sz w:val="24"/>
          <w:szCs w:val="24"/>
        </w:rPr>
        <w:t>.000-mal</w:t>
      </w:r>
      <w:r w:rsidR="000973F9">
        <w:rPr>
          <w:rFonts w:ascii="Calibri" w:hAnsi="Calibri" w:cs="Calibri"/>
          <w:i/>
          <w:iCs/>
          <w:sz w:val="24"/>
          <w:szCs w:val="24"/>
        </w:rPr>
        <w:t xml:space="preserve"> diese Leuchttürme mit Rädern besichtigt</w:t>
      </w:r>
      <w:r w:rsidR="00961E9E" w:rsidRPr="00961E9E">
        <w:rPr>
          <w:rFonts w:ascii="Calibri" w:hAnsi="Calibri" w:cs="Calibri"/>
          <w:i/>
          <w:iCs/>
          <w:sz w:val="24"/>
          <w:szCs w:val="24"/>
        </w:rPr>
        <w:t xml:space="preserve">. </w:t>
      </w:r>
      <w:r w:rsidR="000973F9">
        <w:rPr>
          <w:rFonts w:ascii="Calibri" w:hAnsi="Calibri" w:cs="Calibri"/>
          <w:i/>
          <w:iCs/>
          <w:sz w:val="24"/>
          <w:szCs w:val="24"/>
        </w:rPr>
        <w:t>Nun geht dieser weltweit größte Outdoor-Event zu</w:t>
      </w:r>
      <w:r w:rsidR="00961E9E" w:rsidRPr="00961E9E">
        <w:rPr>
          <w:rFonts w:ascii="Calibri" w:hAnsi="Calibri" w:cs="Calibri"/>
          <w:i/>
          <w:iCs/>
          <w:sz w:val="24"/>
          <w:szCs w:val="24"/>
        </w:rPr>
        <w:t xml:space="preserve"> Energieeffiziente</w:t>
      </w:r>
      <w:r w:rsidR="000973F9">
        <w:rPr>
          <w:rFonts w:ascii="Calibri" w:hAnsi="Calibri" w:cs="Calibri"/>
          <w:i/>
          <w:iCs/>
          <w:sz w:val="24"/>
          <w:szCs w:val="24"/>
        </w:rPr>
        <w:t>n</w:t>
      </w:r>
      <w:r w:rsidR="00961E9E" w:rsidRPr="00961E9E">
        <w:rPr>
          <w:rFonts w:ascii="Calibri" w:hAnsi="Calibri" w:cs="Calibri"/>
          <w:i/>
          <w:iCs/>
          <w:sz w:val="24"/>
          <w:szCs w:val="24"/>
        </w:rPr>
        <w:t xml:space="preserve"> Bauen und </w:t>
      </w:r>
      <w:r>
        <w:rPr>
          <w:rFonts w:ascii="Calibri" w:hAnsi="Calibri" w:cs="Calibri"/>
          <w:i/>
          <w:iCs/>
          <w:sz w:val="24"/>
          <w:szCs w:val="24"/>
        </w:rPr>
        <w:t xml:space="preserve">Wohnen </w:t>
      </w:r>
      <w:r w:rsidR="000973F9">
        <w:rPr>
          <w:rFonts w:ascii="Calibri" w:hAnsi="Calibri" w:cs="Calibri"/>
          <w:i/>
          <w:iCs/>
          <w:sz w:val="24"/>
          <w:szCs w:val="24"/>
        </w:rPr>
        <w:t>ins Finale</w:t>
      </w:r>
      <w:r w:rsidR="00961E9E" w:rsidRPr="00961E9E">
        <w:rPr>
          <w:rFonts w:ascii="Calibri" w:hAnsi="Calibri" w:cs="Calibri"/>
          <w:i/>
          <w:iCs/>
          <w:sz w:val="24"/>
          <w:szCs w:val="24"/>
        </w:rPr>
        <w:t>.</w:t>
      </w:r>
      <w:r>
        <w:rPr>
          <w:rFonts w:ascii="Calibri" w:hAnsi="Calibri" w:cs="Calibri"/>
          <w:i/>
          <w:iCs/>
          <w:sz w:val="24"/>
          <w:szCs w:val="24"/>
        </w:rPr>
        <w:t xml:space="preserve"> Alle haben noch die Chance, sich den Empfang im Parlament zu sichern.</w:t>
      </w:r>
    </w:p>
    <w:p w14:paraId="6499646F" w14:textId="77777777" w:rsidR="0038509B" w:rsidRDefault="0038509B" w:rsidP="00961E9E">
      <w:pPr>
        <w:rPr>
          <w:rFonts w:ascii="Calibri" w:hAnsi="Calibri" w:cs="Calibri"/>
          <w:b/>
          <w:bCs/>
          <w:sz w:val="24"/>
          <w:szCs w:val="24"/>
        </w:rPr>
      </w:pPr>
    </w:p>
    <w:p w14:paraId="00D18351" w14:textId="4AB46305" w:rsidR="00961E9E" w:rsidRPr="00576406" w:rsidRDefault="00576406" w:rsidP="00961E9E">
      <w:pPr>
        <w:rPr>
          <w:rFonts w:ascii="Calibri" w:hAnsi="Calibri" w:cs="Calibri"/>
          <w:b/>
          <w:bCs/>
          <w:sz w:val="24"/>
          <w:szCs w:val="24"/>
        </w:rPr>
      </w:pPr>
      <w:r w:rsidRPr="00576406">
        <w:rPr>
          <w:rFonts w:ascii="Calibri" w:hAnsi="Calibri" w:cs="Calibri"/>
          <w:b/>
          <w:bCs/>
          <w:sz w:val="24"/>
          <w:szCs w:val="24"/>
        </w:rPr>
        <w:t xml:space="preserve">Die billigste Energie ist jene die man erst gar nicht benötigt </w:t>
      </w:r>
    </w:p>
    <w:p w14:paraId="2C67C169" w14:textId="31C45580" w:rsidR="00DF2F99" w:rsidRDefault="0073407E" w:rsidP="00961E9E">
      <w:pPr>
        <w:rPr>
          <w:rFonts w:ascii="Calibri" w:hAnsi="Calibri" w:cs="Calibri"/>
          <w:sz w:val="24"/>
          <w:szCs w:val="24"/>
        </w:rPr>
      </w:pPr>
      <w:r w:rsidRPr="00DF2F99">
        <w:rPr>
          <w:rFonts w:ascii="Calibri" w:hAnsi="Calibri" w:cs="Calibri"/>
          <w:sz w:val="24"/>
          <w:szCs w:val="24"/>
        </w:rPr>
        <w:t>G</w:t>
      </w:r>
      <w:r w:rsidR="005F0104" w:rsidRPr="00DF2F99">
        <w:rPr>
          <w:rFonts w:ascii="Calibri" w:hAnsi="Calibri" w:cs="Calibri"/>
          <w:sz w:val="24"/>
          <w:szCs w:val="24"/>
        </w:rPr>
        <w:t xml:space="preserve">anz Europa </w:t>
      </w:r>
      <w:r w:rsidRPr="00DF2F99">
        <w:rPr>
          <w:rFonts w:ascii="Calibri" w:hAnsi="Calibri" w:cs="Calibri"/>
          <w:sz w:val="24"/>
          <w:szCs w:val="24"/>
        </w:rPr>
        <w:t xml:space="preserve">stöhnt </w:t>
      </w:r>
      <w:r w:rsidR="005F0104" w:rsidRPr="00DF2F99">
        <w:rPr>
          <w:rFonts w:ascii="Calibri" w:hAnsi="Calibri" w:cs="Calibri"/>
          <w:sz w:val="24"/>
          <w:szCs w:val="24"/>
        </w:rPr>
        <w:t>über die explodierenden Energiepreise</w:t>
      </w:r>
      <w:r w:rsidRPr="00DF2F99">
        <w:rPr>
          <w:rFonts w:ascii="Calibri" w:hAnsi="Calibri" w:cs="Calibri"/>
          <w:sz w:val="24"/>
          <w:szCs w:val="24"/>
        </w:rPr>
        <w:t>.</w:t>
      </w:r>
      <w:r w:rsidR="005F0104" w:rsidRPr="00DF2F99">
        <w:rPr>
          <w:rFonts w:ascii="Calibri" w:hAnsi="Calibri" w:cs="Calibri"/>
          <w:sz w:val="24"/>
          <w:szCs w:val="24"/>
        </w:rPr>
        <w:t xml:space="preserve"> </w:t>
      </w:r>
      <w:r w:rsidRPr="00DF2F99">
        <w:rPr>
          <w:rFonts w:ascii="Calibri" w:hAnsi="Calibri" w:cs="Calibri"/>
          <w:sz w:val="24"/>
          <w:szCs w:val="24"/>
        </w:rPr>
        <w:t>Doch</w:t>
      </w:r>
      <w:r w:rsidR="005F0104" w:rsidRPr="00DF2F99">
        <w:rPr>
          <w:rFonts w:ascii="Calibri" w:hAnsi="Calibri" w:cs="Calibri"/>
          <w:sz w:val="24"/>
          <w:szCs w:val="24"/>
        </w:rPr>
        <w:t xml:space="preserve"> die BewohnerInnen und NutzerInnen der 608 vorbildlichen </w:t>
      </w:r>
      <w:r w:rsidRPr="00DF2F99">
        <w:rPr>
          <w:rFonts w:ascii="Calibri" w:hAnsi="Calibri" w:cs="Calibri"/>
          <w:sz w:val="24"/>
          <w:szCs w:val="24"/>
        </w:rPr>
        <w:t>passathon-</w:t>
      </w:r>
      <w:r w:rsidR="005F0104" w:rsidRPr="00DF2F99">
        <w:rPr>
          <w:rFonts w:ascii="Calibri" w:hAnsi="Calibri" w:cs="Calibri"/>
          <w:sz w:val="24"/>
          <w:szCs w:val="24"/>
        </w:rPr>
        <w:t xml:space="preserve">Leuchtturmobjekte </w:t>
      </w:r>
      <w:r w:rsidRPr="00DF2F99">
        <w:rPr>
          <w:rFonts w:ascii="Calibri" w:hAnsi="Calibri" w:cs="Calibri"/>
          <w:sz w:val="24"/>
          <w:szCs w:val="24"/>
        </w:rPr>
        <w:t xml:space="preserve">in 225 Gemeinden in ganz Österreich sind trotzdem sehr entspannt, ist doch ihr Energiebedarf minimal trotz hohem Komfort. </w:t>
      </w:r>
      <w:r w:rsidR="00DF2F99" w:rsidRPr="00DF2F99">
        <w:rPr>
          <w:rFonts w:ascii="Calibri" w:hAnsi="Calibri" w:cs="Calibri"/>
          <w:sz w:val="24"/>
          <w:szCs w:val="24"/>
        </w:rPr>
        <w:t xml:space="preserve">Die Plusenergie- und Passivhäuser, Klimaaktiv Gold zertifizierten Bauten, Mustersanierungen und „Stadt der Zukunft“ Forschungsprojekte zeigen vor, wie ohne erhebliche Mehrkosten bei Investitionen die Energiekosten drastisch gesenkt werden können. Egal ob Neubau oder Altbausanierung lassen sich so </w:t>
      </w:r>
      <w:r w:rsidR="00D772DC">
        <w:rPr>
          <w:rFonts w:ascii="Calibri" w:hAnsi="Calibri" w:cs="Calibri"/>
          <w:sz w:val="24"/>
          <w:szCs w:val="24"/>
        </w:rPr>
        <w:t>bis zu</w:t>
      </w:r>
      <w:r w:rsidR="00DF2F99" w:rsidRPr="00DF2F99">
        <w:rPr>
          <w:rFonts w:ascii="Calibri" w:hAnsi="Calibri" w:cs="Calibri"/>
          <w:sz w:val="24"/>
          <w:szCs w:val="24"/>
        </w:rPr>
        <w:t xml:space="preserve"> 90 Prozent an Energie einsparen. </w:t>
      </w:r>
      <w:r w:rsidR="00576406">
        <w:rPr>
          <w:rFonts w:ascii="Calibri" w:hAnsi="Calibri" w:cs="Calibri"/>
          <w:sz w:val="24"/>
          <w:szCs w:val="24"/>
        </w:rPr>
        <w:t xml:space="preserve">Zuerst stand bei allen Gebäuden eine </w:t>
      </w:r>
      <w:r w:rsidR="0076051F">
        <w:rPr>
          <w:rFonts w:ascii="Calibri" w:hAnsi="Calibri" w:cs="Calibri"/>
          <w:sz w:val="24"/>
          <w:szCs w:val="24"/>
        </w:rPr>
        <w:t xml:space="preserve">rundum </w:t>
      </w:r>
      <w:r w:rsidR="00576406">
        <w:rPr>
          <w:rFonts w:ascii="Calibri" w:hAnsi="Calibri" w:cs="Calibri"/>
          <w:sz w:val="24"/>
          <w:szCs w:val="24"/>
        </w:rPr>
        <w:t xml:space="preserve">sehr gut gedämmte Gebäudehülle am Programm. Danach war es meist ein </w:t>
      </w:r>
      <w:r w:rsidR="00545B3B">
        <w:rPr>
          <w:rFonts w:ascii="Calibri" w:hAnsi="Calibri" w:cs="Calibri"/>
          <w:sz w:val="24"/>
          <w:szCs w:val="24"/>
        </w:rPr>
        <w:t xml:space="preserve">Leichtes, den noch verbleibenden geringen Restenergiebedarf durch erneuerbare Energien auf dem eigenen Gebäude oder Grundstück bzw. über Nahwärmenetze bereit zu stellen. Diese innovativen erneuerbaren Energieversorgungen reichen dabei von Wärmepumpen mit Erdwärme, Grundwasser oder Luft, über Wärmerückgewinnung aus Abwasser oder Abluft, aus Solarenergie mittels photovoltaischer oder thermischer Anlagen, bis hin zu </w:t>
      </w:r>
      <w:r w:rsidR="00547457">
        <w:rPr>
          <w:rFonts w:ascii="Calibri" w:hAnsi="Calibri" w:cs="Calibri"/>
          <w:sz w:val="24"/>
          <w:szCs w:val="24"/>
        </w:rPr>
        <w:t>Bauteilaktivierungen und biogenen Nahwärmesystemen.</w:t>
      </w:r>
      <w:r w:rsidR="00545B3B">
        <w:rPr>
          <w:rFonts w:ascii="Calibri" w:hAnsi="Calibri" w:cs="Calibri"/>
          <w:sz w:val="24"/>
          <w:szCs w:val="24"/>
        </w:rPr>
        <w:t xml:space="preserve"> </w:t>
      </w:r>
    </w:p>
    <w:p w14:paraId="0C4C98EB" w14:textId="2780AD3E" w:rsidR="00856285" w:rsidRPr="00D772DC" w:rsidRDefault="00856285" w:rsidP="00856285">
      <w:pPr>
        <w:pStyle w:val="StandardWeb"/>
        <w:rPr>
          <w:rFonts w:ascii="Calibri" w:eastAsiaTheme="minorHAnsi" w:hAnsi="Calibri" w:cs="Calibri"/>
          <w:lang w:eastAsia="en-US"/>
        </w:rPr>
      </w:pPr>
      <w:r w:rsidRPr="00D772DC">
        <w:rPr>
          <w:rFonts w:ascii="Calibri" w:eastAsiaTheme="minorHAnsi" w:hAnsi="Calibri" w:cs="Calibri"/>
          <w:lang w:eastAsia="en-US"/>
        </w:rPr>
        <w:t>Für Österreich bedeutet die Energiewende primär eine Wärmewende, da über 50 % des Gesamtenergiebedarfes nur der Wärmebedarf ausmacht.</w:t>
      </w:r>
      <w:r w:rsidR="00D772DC">
        <w:rPr>
          <w:rFonts w:ascii="Calibri" w:eastAsiaTheme="minorHAnsi" w:hAnsi="Calibri" w:cs="Calibri"/>
          <w:lang w:eastAsia="en-US"/>
        </w:rPr>
        <w:t xml:space="preserve"> </w:t>
      </w:r>
      <w:r w:rsidRPr="00D772DC">
        <w:rPr>
          <w:rFonts w:ascii="Calibri" w:eastAsiaTheme="minorHAnsi" w:hAnsi="Calibri" w:cs="Calibri"/>
          <w:lang w:eastAsia="en-US"/>
        </w:rPr>
        <w:t xml:space="preserve">Wie dies zu schaffen ist, zeigen </w:t>
      </w:r>
      <w:r w:rsidRPr="00D772DC">
        <w:rPr>
          <w:rFonts w:ascii="Calibri" w:eastAsiaTheme="minorHAnsi" w:hAnsi="Calibri" w:cs="Calibri"/>
          <w:lang w:eastAsia="en-US"/>
        </w:rPr>
        <w:lastRenderedPageBreak/>
        <w:t xml:space="preserve">beim passathon 2022 – RACE FOR FUTURE insgesamt 608 Leuchtturmobjekte, die vorbildlich einen um bis zu 90 Prozent geringeren Energieverbrauch als üblich aufweisen. </w:t>
      </w:r>
      <w:r w:rsidR="00D126CB">
        <w:rPr>
          <w:rFonts w:ascii="Calibri" w:eastAsiaTheme="minorHAnsi" w:hAnsi="Calibri" w:cs="Calibri"/>
          <w:lang w:eastAsia="en-US"/>
        </w:rPr>
        <w:t>„</w:t>
      </w:r>
      <w:r w:rsidRPr="00D772DC">
        <w:rPr>
          <w:rFonts w:ascii="Calibri" w:eastAsiaTheme="minorHAnsi" w:hAnsi="Calibri" w:cs="Calibri"/>
          <w:lang w:eastAsia="en-US"/>
        </w:rPr>
        <w:t xml:space="preserve">Zusammen sparen sie 9.137.000.000 kWh </w:t>
      </w:r>
      <w:r w:rsidR="00424914" w:rsidRPr="00D772DC">
        <w:rPr>
          <w:rFonts w:ascii="Calibri" w:eastAsiaTheme="minorHAnsi" w:hAnsi="Calibri" w:cs="Calibri"/>
          <w:lang w:eastAsia="en-US"/>
        </w:rPr>
        <w:t xml:space="preserve">(9,14 TWh) </w:t>
      </w:r>
      <w:r w:rsidRPr="00D772DC">
        <w:rPr>
          <w:rFonts w:ascii="Calibri" w:eastAsiaTheme="minorHAnsi" w:hAnsi="Calibri" w:cs="Calibri"/>
          <w:lang w:eastAsia="en-US"/>
        </w:rPr>
        <w:t>Primärenergie in 40 Jahren gegenüber konventionellen Bauten ein – so viel wie 9 Donaukraftwerke pro Jahr erzeugen.</w:t>
      </w:r>
      <w:r w:rsidR="00D772DC">
        <w:rPr>
          <w:rFonts w:ascii="Calibri" w:eastAsiaTheme="minorHAnsi" w:hAnsi="Calibri" w:cs="Calibri"/>
          <w:lang w:eastAsia="en-US"/>
        </w:rPr>
        <w:t xml:space="preserve"> Das ist eindeutig die beste und nachhaltigste Investition in die Energiewende und forciert dauerhaft die Energieunabhängigkeit“, betont Günter Lang, Initiator des passathon – RACE FOR FUTURE.</w:t>
      </w:r>
    </w:p>
    <w:p w14:paraId="1B7FFFED" w14:textId="77777777" w:rsidR="00D126CB" w:rsidRDefault="00D126CB" w:rsidP="00961E9E">
      <w:pPr>
        <w:rPr>
          <w:rFonts w:ascii="Calibri" w:hAnsi="Calibri" w:cs="Calibri"/>
          <w:b/>
          <w:bCs/>
          <w:sz w:val="24"/>
          <w:szCs w:val="24"/>
        </w:rPr>
      </w:pPr>
    </w:p>
    <w:p w14:paraId="622281D6" w14:textId="38D9F9C6" w:rsidR="00856285" w:rsidRPr="00D126CB" w:rsidRDefault="00D126CB" w:rsidP="00961E9E">
      <w:pPr>
        <w:rPr>
          <w:rFonts w:ascii="Calibri" w:hAnsi="Calibri" w:cs="Calibri"/>
          <w:b/>
          <w:bCs/>
          <w:sz w:val="24"/>
          <w:szCs w:val="24"/>
        </w:rPr>
      </w:pPr>
      <w:r>
        <w:rPr>
          <w:rFonts w:ascii="Calibri" w:hAnsi="Calibri" w:cs="Calibri"/>
          <w:b/>
          <w:bCs/>
          <w:sz w:val="24"/>
          <w:szCs w:val="24"/>
        </w:rPr>
        <w:t>Bereits ü</w:t>
      </w:r>
      <w:r w:rsidRPr="00D126CB">
        <w:rPr>
          <w:rFonts w:ascii="Calibri" w:hAnsi="Calibri" w:cs="Calibri"/>
          <w:b/>
          <w:bCs/>
          <w:sz w:val="24"/>
          <w:szCs w:val="24"/>
        </w:rPr>
        <w:t>ber 26.000-mal „Energiesparmeister“ entdeckt</w:t>
      </w:r>
    </w:p>
    <w:p w14:paraId="2FDAD19A" w14:textId="5410D841" w:rsidR="00DF2F99" w:rsidRPr="00DF2F99" w:rsidRDefault="00DF2F99" w:rsidP="00961E9E">
      <w:pPr>
        <w:rPr>
          <w:rFonts w:ascii="Calibri" w:hAnsi="Calibri" w:cs="Calibri"/>
          <w:sz w:val="24"/>
          <w:szCs w:val="24"/>
        </w:rPr>
      </w:pPr>
      <w:r>
        <w:rPr>
          <w:rFonts w:ascii="Calibri" w:hAnsi="Calibri" w:cs="Calibri"/>
          <w:sz w:val="24"/>
          <w:szCs w:val="24"/>
        </w:rPr>
        <w:t xml:space="preserve">Das stößt heuer auf </w:t>
      </w:r>
      <w:r w:rsidR="00576406">
        <w:rPr>
          <w:rFonts w:ascii="Calibri" w:hAnsi="Calibri" w:cs="Calibri"/>
          <w:sz w:val="24"/>
          <w:szCs w:val="24"/>
        </w:rPr>
        <w:t>besonders</w:t>
      </w:r>
      <w:r>
        <w:rPr>
          <w:rFonts w:ascii="Calibri" w:hAnsi="Calibri" w:cs="Calibri"/>
          <w:sz w:val="24"/>
          <w:szCs w:val="24"/>
        </w:rPr>
        <w:t xml:space="preserve"> großes Interesse bei den mittlerweile </w:t>
      </w:r>
      <w:r w:rsidR="00D126CB">
        <w:rPr>
          <w:rFonts w:ascii="Calibri" w:hAnsi="Calibri" w:cs="Calibri"/>
          <w:sz w:val="24"/>
          <w:szCs w:val="24"/>
        </w:rPr>
        <w:t>rund</w:t>
      </w:r>
      <w:r>
        <w:rPr>
          <w:rFonts w:ascii="Calibri" w:hAnsi="Calibri" w:cs="Calibri"/>
          <w:sz w:val="24"/>
          <w:szCs w:val="24"/>
        </w:rPr>
        <w:t xml:space="preserve"> </w:t>
      </w:r>
      <w:r w:rsidR="00D126CB">
        <w:rPr>
          <w:rFonts w:ascii="Calibri" w:hAnsi="Calibri" w:cs="Calibri"/>
          <w:sz w:val="24"/>
          <w:szCs w:val="24"/>
        </w:rPr>
        <w:t>9</w:t>
      </w:r>
      <w:r>
        <w:rPr>
          <w:rFonts w:ascii="Calibri" w:hAnsi="Calibri" w:cs="Calibri"/>
          <w:sz w:val="24"/>
          <w:szCs w:val="24"/>
        </w:rPr>
        <w:t xml:space="preserve">00 TeilnehmerInnen die in Summe nun bereits über 26.000-mal </w:t>
      </w:r>
      <w:r w:rsidR="00576406">
        <w:rPr>
          <w:rFonts w:ascii="Calibri" w:hAnsi="Calibri" w:cs="Calibri"/>
          <w:sz w:val="24"/>
          <w:szCs w:val="24"/>
        </w:rPr>
        <w:t>diese „Energiesparmeister“ quer durch Österreich mit den Rädern oder zu Fuß erkundet haben.</w:t>
      </w:r>
    </w:p>
    <w:p w14:paraId="2401AAB5" w14:textId="1752FF78" w:rsidR="00961E9E" w:rsidRPr="00377E75" w:rsidRDefault="00547457" w:rsidP="00961E9E">
      <w:pPr>
        <w:rPr>
          <w:rFonts w:ascii="Calibri" w:hAnsi="Calibri" w:cs="Calibri"/>
          <w:sz w:val="24"/>
          <w:szCs w:val="24"/>
        </w:rPr>
      </w:pPr>
      <w:r w:rsidRPr="00377E75">
        <w:rPr>
          <w:rFonts w:ascii="Calibri" w:hAnsi="Calibri" w:cs="Calibri"/>
          <w:sz w:val="24"/>
          <w:szCs w:val="24"/>
        </w:rPr>
        <w:t xml:space="preserve">Die beiden ersten </w:t>
      </w:r>
      <w:r w:rsidR="00377E75" w:rsidRPr="00377E75">
        <w:rPr>
          <w:rFonts w:ascii="Calibri" w:hAnsi="Calibri" w:cs="Calibri"/>
          <w:sz w:val="24"/>
          <w:szCs w:val="24"/>
        </w:rPr>
        <w:t xml:space="preserve">platinieren </w:t>
      </w:r>
      <w:r w:rsidRPr="00377E75">
        <w:rPr>
          <w:rFonts w:ascii="Calibri" w:hAnsi="Calibri" w:cs="Calibri"/>
          <w:sz w:val="24"/>
          <w:szCs w:val="24"/>
        </w:rPr>
        <w:t xml:space="preserve">TeilnehmerInnen haben bereits alle 608 passathon-Leuchttürme eingesammelt </w:t>
      </w:r>
      <w:r w:rsidR="00961E9E" w:rsidRPr="00377E75">
        <w:rPr>
          <w:rFonts w:ascii="Calibri" w:hAnsi="Calibri" w:cs="Calibri"/>
          <w:sz w:val="24"/>
          <w:szCs w:val="24"/>
        </w:rPr>
        <w:t xml:space="preserve">und </w:t>
      </w:r>
      <w:r w:rsidRPr="00377E75">
        <w:rPr>
          <w:rFonts w:ascii="Calibri" w:hAnsi="Calibri" w:cs="Calibri"/>
          <w:sz w:val="24"/>
          <w:szCs w:val="24"/>
        </w:rPr>
        <w:t>weitere 8</w:t>
      </w:r>
      <w:r w:rsidR="00961E9E" w:rsidRPr="00377E75">
        <w:rPr>
          <w:rFonts w:ascii="Calibri" w:hAnsi="Calibri" w:cs="Calibri"/>
          <w:sz w:val="24"/>
          <w:szCs w:val="24"/>
        </w:rPr>
        <w:t xml:space="preserve"> TeilnehmerInnen </w:t>
      </w:r>
      <w:r w:rsidRPr="00377E75">
        <w:rPr>
          <w:rFonts w:ascii="Calibri" w:hAnsi="Calibri" w:cs="Calibri"/>
          <w:sz w:val="24"/>
          <w:szCs w:val="24"/>
        </w:rPr>
        <w:t xml:space="preserve">mit mindestens 250 Objekten </w:t>
      </w:r>
      <w:r w:rsidR="00377E75" w:rsidRPr="00377E75">
        <w:rPr>
          <w:rFonts w:ascii="Calibri" w:hAnsi="Calibri" w:cs="Calibri"/>
          <w:sz w:val="24"/>
          <w:szCs w:val="24"/>
        </w:rPr>
        <w:t>eine</w:t>
      </w:r>
      <w:r w:rsidR="00961E9E" w:rsidRPr="00377E75">
        <w:rPr>
          <w:rFonts w:ascii="Calibri" w:hAnsi="Calibri" w:cs="Calibri"/>
          <w:sz w:val="24"/>
          <w:szCs w:val="24"/>
        </w:rPr>
        <w:t xml:space="preserve"> </w:t>
      </w:r>
      <w:r w:rsidRPr="00377E75">
        <w:rPr>
          <w:rFonts w:ascii="Calibri" w:hAnsi="Calibri" w:cs="Calibri"/>
          <w:sz w:val="24"/>
          <w:szCs w:val="24"/>
        </w:rPr>
        <w:t>G</w:t>
      </w:r>
      <w:r w:rsidR="00377E75" w:rsidRPr="00377E75">
        <w:rPr>
          <w:rFonts w:ascii="Calibri" w:hAnsi="Calibri" w:cs="Calibri"/>
          <w:sz w:val="24"/>
          <w:szCs w:val="24"/>
        </w:rPr>
        <w:t>OLD PASSATHON TROPHY</w:t>
      </w:r>
      <w:r w:rsidR="00961E9E" w:rsidRPr="00377E75">
        <w:rPr>
          <w:rFonts w:ascii="Calibri" w:hAnsi="Calibri" w:cs="Calibri"/>
          <w:sz w:val="24"/>
          <w:szCs w:val="24"/>
        </w:rPr>
        <w:t xml:space="preserve"> </w:t>
      </w:r>
      <w:r w:rsidR="00377E75" w:rsidRPr="00377E75">
        <w:rPr>
          <w:rFonts w:ascii="Calibri" w:hAnsi="Calibri" w:cs="Calibri"/>
          <w:sz w:val="24"/>
          <w:szCs w:val="24"/>
        </w:rPr>
        <w:t>gesicher</w:t>
      </w:r>
      <w:r w:rsidRPr="00377E75">
        <w:rPr>
          <w:rFonts w:ascii="Calibri" w:hAnsi="Calibri" w:cs="Calibri"/>
          <w:sz w:val="24"/>
          <w:szCs w:val="24"/>
        </w:rPr>
        <w:t xml:space="preserve">t. </w:t>
      </w:r>
      <w:r w:rsidR="00377E75" w:rsidRPr="00377E75">
        <w:rPr>
          <w:rFonts w:ascii="Calibri" w:hAnsi="Calibri" w:cs="Calibri"/>
          <w:sz w:val="24"/>
          <w:szCs w:val="24"/>
        </w:rPr>
        <w:t>Und weitere 26 TeilnehmerInnen haben</w:t>
      </w:r>
      <w:r w:rsidR="00961E9E" w:rsidRPr="00377E75">
        <w:rPr>
          <w:rFonts w:ascii="Calibri" w:hAnsi="Calibri" w:cs="Calibri"/>
          <w:sz w:val="24"/>
          <w:szCs w:val="24"/>
        </w:rPr>
        <w:t xml:space="preserve"> mit mindestens 125 Leuchttürmen </w:t>
      </w:r>
      <w:r w:rsidR="00377E75" w:rsidRPr="00377E75">
        <w:rPr>
          <w:rFonts w:ascii="Calibri" w:hAnsi="Calibri" w:cs="Calibri"/>
          <w:sz w:val="24"/>
          <w:szCs w:val="24"/>
        </w:rPr>
        <w:t>das Silber-Level geschaff</w:t>
      </w:r>
      <w:r w:rsidR="00961E9E" w:rsidRPr="00377E75">
        <w:rPr>
          <w:rFonts w:ascii="Calibri" w:hAnsi="Calibri" w:cs="Calibri"/>
          <w:sz w:val="24"/>
          <w:szCs w:val="24"/>
        </w:rPr>
        <w:t>t</w:t>
      </w:r>
      <w:r w:rsidR="00074AC9">
        <w:rPr>
          <w:rFonts w:ascii="Calibri" w:hAnsi="Calibri" w:cs="Calibri"/>
          <w:sz w:val="24"/>
          <w:szCs w:val="24"/>
        </w:rPr>
        <w:t xml:space="preserve"> und sich damit ebenfalls die Einladung zur Siegerehrung ins Parlament erradelt</w:t>
      </w:r>
      <w:r w:rsidR="00961E9E" w:rsidRPr="00377E75">
        <w:rPr>
          <w:rFonts w:ascii="Calibri" w:hAnsi="Calibri" w:cs="Calibri"/>
          <w:sz w:val="24"/>
          <w:szCs w:val="24"/>
        </w:rPr>
        <w:t xml:space="preserve">. </w:t>
      </w:r>
    </w:p>
    <w:p w14:paraId="2EEA309C" w14:textId="77777777" w:rsidR="0038509B" w:rsidRPr="007F42AA" w:rsidRDefault="0038509B" w:rsidP="00961E9E">
      <w:pPr>
        <w:rPr>
          <w:b/>
          <w:bCs/>
          <w:color w:val="FF0000"/>
          <w:sz w:val="24"/>
          <w:szCs w:val="24"/>
        </w:rPr>
      </w:pPr>
    </w:p>
    <w:p w14:paraId="55708AFC" w14:textId="68A80679" w:rsidR="00961E9E" w:rsidRDefault="00961E9E">
      <w:pPr>
        <w:rPr>
          <w:rFonts w:ascii="Calibri" w:hAnsi="Calibri" w:cs="Calibri"/>
          <w:b/>
          <w:bCs/>
          <w:sz w:val="24"/>
          <w:szCs w:val="24"/>
        </w:rPr>
      </w:pPr>
      <w:r w:rsidRPr="00961E9E">
        <w:rPr>
          <w:rFonts w:ascii="Calibri" w:hAnsi="Calibri" w:cs="Calibri"/>
          <w:b/>
          <w:bCs/>
          <w:sz w:val="24"/>
          <w:szCs w:val="24"/>
        </w:rPr>
        <w:t xml:space="preserve">Weitere Exkursionen </w:t>
      </w:r>
      <w:r w:rsidR="003D42DF">
        <w:rPr>
          <w:rFonts w:ascii="Calibri" w:hAnsi="Calibri" w:cs="Calibri"/>
          <w:b/>
          <w:bCs/>
          <w:sz w:val="24"/>
          <w:szCs w:val="24"/>
        </w:rPr>
        <w:t>zum Finale</w:t>
      </w:r>
    </w:p>
    <w:p w14:paraId="6BD5ED7B" w14:textId="1991C42A" w:rsidR="00CF6515" w:rsidRDefault="00266FF7">
      <w:pPr>
        <w:rPr>
          <w:rFonts w:ascii="Calibri" w:hAnsi="Calibri" w:cs="Calibri"/>
          <w:sz w:val="24"/>
          <w:szCs w:val="24"/>
        </w:rPr>
      </w:pPr>
      <w:r>
        <w:rPr>
          <w:rFonts w:ascii="Calibri" w:hAnsi="Calibri" w:cs="Calibri"/>
          <w:sz w:val="24"/>
          <w:szCs w:val="24"/>
        </w:rPr>
        <w:t xml:space="preserve">Nach den gut besuchten </w:t>
      </w:r>
      <w:r w:rsidRPr="00961E9E">
        <w:rPr>
          <w:rFonts w:ascii="Calibri" w:hAnsi="Calibri" w:cs="Calibri"/>
          <w:sz w:val="24"/>
          <w:szCs w:val="24"/>
        </w:rPr>
        <w:t>Gruppenexkursion</w:t>
      </w:r>
      <w:r>
        <w:rPr>
          <w:rFonts w:ascii="Calibri" w:hAnsi="Calibri" w:cs="Calibri"/>
          <w:sz w:val="24"/>
          <w:szCs w:val="24"/>
        </w:rPr>
        <w:t>en</w:t>
      </w:r>
      <w:r w:rsidRPr="00961E9E">
        <w:rPr>
          <w:rFonts w:ascii="Calibri" w:hAnsi="Calibri" w:cs="Calibri"/>
          <w:sz w:val="24"/>
          <w:szCs w:val="24"/>
        </w:rPr>
        <w:t xml:space="preserve"> mit Stadträt</w:t>
      </w:r>
      <w:r>
        <w:rPr>
          <w:rFonts w:ascii="Calibri" w:hAnsi="Calibri" w:cs="Calibri"/>
          <w:sz w:val="24"/>
          <w:szCs w:val="24"/>
        </w:rPr>
        <w:t>i</w:t>
      </w:r>
      <w:r w:rsidRPr="00961E9E">
        <w:rPr>
          <w:rFonts w:ascii="Calibri" w:hAnsi="Calibri" w:cs="Calibri"/>
          <w:sz w:val="24"/>
          <w:szCs w:val="24"/>
        </w:rPr>
        <w:t xml:space="preserve">n Martina Berthold durch die Stadt Salzburg </w:t>
      </w:r>
      <w:r>
        <w:rPr>
          <w:rFonts w:ascii="Calibri" w:hAnsi="Calibri" w:cs="Calibri"/>
          <w:sz w:val="24"/>
          <w:szCs w:val="24"/>
        </w:rPr>
        <w:t xml:space="preserve">und </w:t>
      </w:r>
      <w:r w:rsidRPr="00961E9E">
        <w:rPr>
          <w:rFonts w:ascii="Calibri" w:hAnsi="Calibri" w:cs="Calibri"/>
          <w:sz w:val="24"/>
          <w:szCs w:val="24"/>
        </w:rPr>
        <w:t xml:space="preserve">der </w:t>
      </w:r>
      <w:proofErr w:type="gramStart"/>
      <w:r w:rsidRPr="00961E9E">
        <w:rPr>
          <w:rFonts w:ascii="Calibri" w:hAnsi="Calibri" w:cs="Calibri"/>
          <w:sz w:val="24"/>
          <w:szCs w:val="24"/>
        </w:rPr>
        <w:t>KEM Region</w:t>
      </w:r>
      <w:proofErr w:type="gramEnd"/>
      <w:r w:rsidRPr="00961E9E">
        <w:rPr>
          <w:rFonts w:ascii="Calibri" w:hAnsi="Calibri" w:cs="Calibri"/>
          <w:sz w:val="24"/>
          <w:szCs w:val="24"/>
        </w:rPr>
        <w:t xml:space="preserve"> Urfahr West und der </w:t>
      </w:r>
      <w:proofErr w:type="spellStart"/>
      <w:r w:rsidRPr="00961E9E">
        <w:rPr>
          <w:rFonts w:ascii="Calibri" w:hAnsi="Calibri" w:cs="Calibri"/>
          <w:sz w:val="24"/>
          <w:szCs w:val="24"/>
        </w:rPr>
        <w:t>Radlobby</w:t>
      </w:r>
      <w:proofErr w:type="spellEnd"/>
      <w:r w:rsidRPr="00961E9E">
        <w:rPr>
          <w:rFonts w:ascii="Calibri" w:hAnsi="Calibri" w:cs="Calibri"/>
          <w:sz w:val="24"/>
          <w:szCs w:val="24"/>
        </w:rPr>
        <w:t xml:space="preserve"> Urfahr West </w:t>
      </w:r>
      <w:r>
        <w:rPr>
          <w:rFonts w:ascii="Calibri" w:hAnsi="Calibri" w:cs="Calibri"/>
          <w:sz w:val="24"/>
          <w:szCs w:val="24"/>
        </w:rPr>
        <w:t>gibt es im September</w:t>
      </w:r>
      <w:r w:rsidR="00961E9E" w:rsidRPr="00961E9E">
        <w:rPr>
          <w:rFonts w:ascii="Calibri" w:hAnsi="Calibri" w:cs="Calibri"/>
          <w:sz w:val="24"/>
          <w:szCs w:val="24"/>
        </w:rPr>
        <w:t xml:space="preserve"> gleich </w:t>
      </w:r>
      <w:r>
        <w:rPr>
          <w:rFonts w:ascii="Calibri" w:hAnsi="Calibri" w:cs="Calibri"/>
          <w:sz w:val="24"/>
          <w:szCs w:val="24"/>
        </w:rPr>
        <w:t>noch eine Reihe weiterer</w:t>
      </w:r>
      <w:r w:rsidR="00961E9E" w:rsidRPr="00961E9E">
        <w:rPr>
          <w:rFonts w:ascii="Calibri" w:hAnsi="Calibri" w:cs="Calibri"/>
          <w:sz w:val="24"/>
          <w:szCs w:val="24"/>
        </w:rPr>
        <w:t xml:space="preserve"> Gruppenexkursion</w:t>
      </w:r>
      <w:r>
        <w:rPr>
          <w:rFonts w:ascii="Calibri" w:hAnsi="Calibri" w:cs="Calibri"/>
          <w:sz w:val="24"/>
          <w:szCs w:val="24"/>
        </w:rPr>
        <w:t>en</w:t>
      </w:r>
      <w:r w:rsidR="00961E9E" w:rsidRPr="00961E9E">
        <w:rPr>
          <w:rFonts w:ascii="Calibri" w:hAnsi="Calibri" w:cs="Calibri"/>
          <w:sz w:val="24"/>
          <w:szCs w:val="24"/>
        </w:rPr>
        <w:t xml:space="preserve">. </w:t>
      </w:r>
      <w:r>
        <w:rPr>
          <w:rFonts w:ascii="Calibri" w:hAnsi="Calibri" w:cs="Calibri"/>
          <w:sz w:val="24"/>
          <w:szCs w:val="24"/>
        </w:rPr>
        <w:t>Bereits am 13</w:t>
      </w:r>
      <w:r w:rsidR="00961E9E" w:rsidRPr="00961E9E">
        <w:rPr>
          <w:rFonts w:ascii="Calibri" w:hAnsi="Calibri" w:cs="Calibri"/>
          <w:sz w:val="24"/>
          <w:szCs w:val="24"/>
        </w:rPr>
        <w:t>. September</w:t>
      </w:r>
      <w:r>
        <w:rPr>
          <w:rFonts w:ascii="Calibri" w:hAnsi="Calibri" w:cs="Calibri"/>
          <w:sz w:val="24"/>
          <w:szCs w:val="24"/>
        </w:rPr>
        <w:t xml:space="preserve"> werden die UNIQA-MitarbeiterInnen zu einer Altbausanierungstour geladen, bevor am 16. </w:t>
      </w:r>
      <w:r w:rsidRPr="00961E9E">
        <w:rPr>
          <w:rFonts w:ascii="Calibri" w:hAnsi="Calibri" w:cs="Calibri"/>
          <w:sz w:val="24"/>
          <w:szCs w:val="24"/>
        </w:rPr>
        <w:t>September</w:t>
      </w:r>
      <w:r>
        <w:rPr>
          <w:rFonts w:ascii="Calibri" w:hAnsi="Calibri" w:cs="Calibri"/>
          <w:sz w:val="24"/>
          <w:szCs w:val="24"/>
        </w:rPr>
        <w:t xml:space="preserve"> die HEUTE LeserInnen zu einer passathon Radtour durch Wien eingeladen </w:t>
      </w:r>
      <w:r w:rsidR="007F42AA">
        <w:rPr>
          <w:rFonts w:ascii="Calibri" w:hAnsi="Calibri" w:cs="Calibri"/>
          <w:sz w:val="24"/>
          <w:szCs w:val="24"/>
        </w:rPr>
        <w:t>sind</w:t>
      </w:r>
      <w:r w:rsidR="00961E9E" w:rsidRPr="00961E9E">
        <w:rPr>
          <w:rFonts w:ascii="Calibri" w:hAnsi="Calibri" w:cs="Calibri"/>
          <w:sz w:val="24"/>
          <w:szCs w:val="24"/>
        </w:rPr>
        <w:t xml:space="preserve">. Weitere </w:t>
      </w:r>
      <w:r w:rsidR="007F42AA">
        <w:rPr>
          <w:rFonts w:ascii="Calibri" w:hAnsi="Calibri" w:cs="Calibri"/>
          <w:sz w:val="24"/>
          <w:szCs w:val="24"/>
        </w:rPr>
        <w:t xml:space="preserve">geführte </w:t>
      </w:r>
      <w:r w:rsidR="00961E9E" w:rsidRPr="00961E9E">
        <w:rPr>
          <w:rFonts w:ascii="Calibri" w:hAnsi="Calibri" w:cs="Calibri"/>
          <w:sz w:val="24"/>
          <w:szCs w:val="24"/>
        </w:rPr>
        <w:t xml:space="preserve">Touren werden noch </w:t>
      </w:r>
      <w:r w:rsidR="003D42DF">
        <w:rPr>
          <w:rFonts w:ascii="Calibri" w:hAnsi="Calibri" w:cs="Calibri"/>
          <w:sz w:val="24"/>
          <w:szCs w:val="24"/>
        </w:rPr>
        <w:t xml:space="preserve">am 24. September </w:t>
      </w:r>
      <w:r w:rsidR="007F42AA">
        <w:rPr>
          <w:rFonts w:ascii="Calibri" w:hAnsi="Calibri" w:cs="Calibri"/>
          <w:sz w:val="24"/>
          <w:szCs w:val="24"/>
        </w:rPr>
        <w:t xml:space="preserve">in Graz und </w:t>
      </w:r>
      <w:r w:rsidR="003D42DF">
        <w:rPr>
          <w:rFonts w:ascii="Calibri" w:hAnsi="Calibri" w:cs="Calibri"/>
          <w:sz w:val="24"/>
          <w:szCs w:val="24"/>
        </w:rPr>
        <w:t xml:space="preserve">Anfang Oktober in </w:t>
      </w:r>
      <w:r w:rsidR="007F42AA">
        <w:rPr>
          <w:rFonts w:ascii="Calibri" w:hAnsi="Calibri" w:cs="Calibri"/>
          <w:sz w:val="24"/>
          <w:szCs w:val="24"/>
        </w:rPr>
        <w:t xml:space="preserve">St. Pölten </w:t>
      </w:r>
      <w:r w:rsidR="00961E9E" w:rsidRPr="00961E9E">
        <w:rPr>
          <w:rFonts w:ascii="Calibri" w:hAnsi="Calibri" w:cs="Calibri"/>
          <w:sz w:val="24"/>
          <w:szCs w:val="24"/>
        </w:rPr>
        <w:t>hinzukommen.</w:t>
      </w:r>
    </w:p>
    <w:p w14:paraId="081F2E17" w14:textId="612D0FA7" w:rsidR="003D42DF" w:rsidRDefault="003D42DF">
      <w:pPr>
        <w:rPr>
          <w:rFonts w:ascii="Calibri" w:hAnsi="Calibri" w:cs="Calibri"/>
          <w:sz w:val="24"/>
          <w:szCs w:val="24"/>
        </w:rPr>
      </w:pPr>
      <w:r>
        <w:rPr>
          <w:rFonts w:ascii="Calibri" w:hAnsi="Calibri" w:cs="Calibri"/>
          <w:sz w:val="24"/>
          <w:szCs w:val="24"/>
        </w:rPr>
        <w:t xml:space="preserve">Aber natürlich können alle TeilnehmerInnen noch </w:t>
      </w:r>
      <w:r w:rsidR="00793257">
        <w:rPr>
          <w:rFonts w:ascii="Calibri" w:hAnsi="Calibri" w:cs="Calibri"/>
          <w:sz w:val="24"/>
          <w:szCs w:val="24"/>
        </w:rPr>
        <w:t xml:space="preserve">bis 8. Oktober </w:t>
      </w:r>
      <w:r>
        <w:rPr>
          <w:rFonts w:ascii="Calibri" w:hAnsi="Calibri" w:cs="Calibri"/>
          <w:sz w:val="24"/>
          <w:szCs w:val="24"/>
        </w:rPr>
        <w:t xml:space="preserve">selbstständig mit Hilfe der „Österreich radelt“ App </w:t>
      </w:r>
      <w:r w:rsidR="002F775D">
        <w:rPr>
          <w:rFonts w:ascii="Calibri" w:hAnsi="Calibri" w:cs="Calibri"/>
          <w:sz w:val="24"/>
          <w:szCs w:val="24"/>
        </w:rPr>
        <w:t xml:space="preserve">mehr der </w:t>
      </w:r>
      <w:proofErr w:type="spellStart"/>
      <w:r w:rsidR="002F775D">
        <w:rPr>
          <w:rFonts w:ascii="Calibri" w:hAnsi="Calibri" w:cs="Calibri"/>
          <w:sz w:val="24"/>
          <w:szCs w:val="24"/>
        </w:rPr>
        <w:t>klimaschonensten</w:t>
      </w:r>
      <w:proofErr w:type="spellEnd"/>
      <w:r w:rsidR="002F775D">
        <w:rPr>
          <w:rFonts w:ascii="Calibri" w:hAnsi="Calibri" w:cs="Calibri"/>
          <w:sz w:val="24"/>
          <w:szCs w:val="24"/>
        </w:rPr>
        <w:t xml:space="preserve"> Gebäude entdecken, und so sich der Lösung der Quizfrage annähern: „Wie hoch sind die Energiekosten Ersparnisse aller 608 Leuchtturmobjekte pro Jahr zusammen?“ </w:t>
      </w:r>
    </w:p>
    <w:p w14:paraId="2BFAD175" w14:textId="4BEA1EA1" w:rsidR="003D42DF" w:rsidRPr="00793257" w:rsidRDefault="00793257" w:rsidP="003D42DF">
      <w:pPr>
        <w:rPr>
          <w:rFonts w:ascii="Calibri" w:hAnsi="Calibri" w:cs="Calibri"/>
          <w:b/>
          <w:bCs/>
          <w:sz w:val="24"/>
          <w:szCs w:val="24"/>
        </w:rPr>
      </w:pPr>
      <w:r>
        <w:rPr>
          <w:rFonts w:ascii="Calibri" w:hAnsi="Calibri" w:cs="Calibri"/>
          <w:b/>
          <w:bCs/>
          <w:sz w:val="24"/>
          <w:szCs w:val="24"/>
        </w:rPr>
        <w:br/>
      </w:r>
      <w:r w:rsidR="003D42DF" w:rsidRPr="00793257">
        <w:rPr>
          <w:rFonts w:ascii="Calibri" w:hAnsi="Calibri" w:cs="Calibri"/>
          <w:b/>
          <w:bCs/>
          <w:sz w:val="24"/>
          <w:szCs w:val="24"/>
        </w:rPr>
        <w:t>Attraktive Preise warten auf GewinnerInnen</w:t>
      </w:r>
    </w:p>
    <w:p w14:paraId="5042465A" w14:textId="15B7EC1F" w:rsidR="003D42DF" w:rsidRPr="00793257" w:rsidRDefault="003D42DF" w:rsidP="003D42DF">
      <w:pPr>
        <w:rPr>
          <w:rFonts w:ascii="Calibri" w:hAnsi="Calibri" w:cs="Calibri"/>
          <w:sz w:val="24"/>
          <w:szCs w:val="24"/>
        </w:rPr>
      </w:pPr>
      <w:r w:rsidRPr="00793257">
        <w:rPr>
          <w:rFonts w:ascii="Calibri" w:hAnsi="Calibri" w:cs="Calibri"/>
          <w:sz w:val="24"/>
          <w:szCs w:val="24"/>
        </w:rPr>
        <w:t xml:space="preserve">Bisher haben </w:t>
      </w:r>
      <w:r w:rsidR="00793257" w:rsidRPr="00793257">
        <w:rPr>
          <w:rFonts w:ascii="Calibri" w:hAnsi="Calibri" w:cs="Calibri"/>
          <w:sz w:val="24"/>
          <w:szCs w:val="24"/>
        </w:rPr>
        <w:t>mehr als 100</w:t>
      </w:r>
      <w:r w:rsidRPr="00793257">
        <w:rPr>
          <w:rFonts w:ascii="Calibri" w:hAnsi="Calibri" w:cs="Calibri"/>
          <w:sz w:val="24"/>
          <w:szCs w:val="24"/>
        </w:rPr>
        <w:t xml:space="preserve"> </w:t>
      </w:r>
      <w:r w:rsidR="00793257" w:rsidRPr="00793257">
        <w:rPr>
          <w:rFonts w:ascii="Calibri" w:hAnsi="Calibri" w:cs="Calibri"/>
          <w:sz w:val="24"/>
          <w:szCs w:val="24"/>
        </w:rPr>
        <w:t>Radl</w:t>
      </w:r>
      <w:r w:rsidRPr="00793257">
        <w:rPr>
          <w:rFonts w:ascii="Calibri" w:hAnsi="Calibri" w:cs="Calibri"/>
          <w:sz w:val="24"/>
          <w:szCs w:val="24"/>
        </w:rPr>
        <w:t xml:space="preserve">erInnen </w:t>
      </w:r>
      <w:r w:rsidR="00793257" w:rsidRPr="00793257">
        <w:rPr>
          <w:rFonts w:ascii="Calibri" w:hAnsi="Calibri" w:cs="Calibri"/>
          <w:sz w:val="24"/>
          <w:szCs w:val="24"/>
        </w:rPr>
        <w:t>die Hürde zur Teilnahme am Gewinnspiel geschafft</w:t>
      </w:r>
      <w:r w:rsidRPr="00793257">
        <w:rPr>
          <w:rFonts w:ascii="Calibri" w:hAnsi="Calibri" w:cs="Calibri"/>
          <w:sz w:val="24"/>
          <w:szCs w:val="24"/>
        </w:rPr>
        <w:t>. Es zeigt sich also, dass mit einer engagierten Radtour noch vieles möglich ist, um einen der über 60 attraktiven Preise zu gewinnen. Nächtigungen im Plusenergiebauernhof oder Passivhaus-Studentenheim warten auf die GewinnerInnen als Hauptpreise. Dazu gibt es noch Rucksäcke, Gutscheine für Fahrräder und Anhänger und eine Monatskarte fürs Fitnesscenter zu gewinnen. Restaurant- und Lebensmittelgutscheine bis hin zu Kochkursen runden das Programm ab.</w:t>
      </w:r>
    </w:p>
    <w:p w14:paraId="69DF544D" w14:textId="77777777" w:rsidR="00242FC7" w:rsidRDefault="00242FC7" w:rsidP="00EF7BE2">
      <w:pPr>
        <w:rPr>
          <w:rFonts w:ascii="Calibri" w:hAnsi="Calibri" w:cs="Calibri"/>
          <w:noProof/>
          <w:sz w:val="24"/>
          <w:szCs w:val="24"/>
        </w:rPr>
      </w:pPr>
    </w:p>
    <w:p w14:paraId="7C50BCB1" w14:textId="67EE7B63" w:rsidR="00B25850" w:rsidRPr="003A51B4" w:rsidRDefault="00C270AB" w:rsidP="00EF7BE2">
      <w:pPr>
        <w:rPr>
          <w:sz w:val="24"/>
          <w:szCs w:val="24"/>
        </w:rPr>
      </w:pPr>
      <w:r>
        <w:rPr>
          <w:rFonts w:cstheme="minorHAnsi"/>
          <w:noProof/>
          <w:color w:val="FF0000"/>
          <w:sz w:val="18"/>
          <w:szCs w:val="18"/>
          <w:lang w:val="de-DE"/>
        </w:rPr>
        <w:drawing>
          <wp:inline distT="0" distB="0" distL="0" distR="0" wp14:anchorId="17B9B90E" wp14:editId="3083EA8C">
            <wp:extent cx="2514600" cy="1676400"/>
            <wp:effectExtent l="0" t="0" r="0" b="0"/>
            <wp:docPr id="1" name="Grafik 1" descr="Ein Bild, das Boden, Perso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den, Person, Grupp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inline>
        </w:drawing>
      </w:r>
      <w:r w:rsidR="00AC4C03" w:rsidRPr="00CF6515">
        <w:rPr>
          <w:rFonts w:cstheme="minorHAnsi"/>
          <w:noProof/>
          <w:color w:val="FF0000"/>
          <w:sz w:val="18"/>
          <w:szCs w:val="18"/>
          <w:lang w:val="de-DE"/>
        </w:rPr>
        <w:t xml:space="preserve">  </w:t>
      </w:r>
      <w:r>
        <w:rPr>
          <w:noProof/>
        </w:rPr>
        <w:drawing>
          <wp:inline distT="0" distB="0" distL="0" distR="0" wp14:anchorId="188EE7A1" wp14:editId="49A14507">
            <wp:extent cx="3131820" cy="1682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57" r="2399"/>
                    <a:stretch/>
                  </pic:blipFill>
                  <pic:spPr bwMode="auto">
                    <a:xfrm>
                      <a:off x="0" y="0"/>
                      <a:ext cx="3141721" cy="1688271"/>
                    </a:xfrm>
                    <a:prstGeom prst="rect">
                      <a:avLst/>
                    </a:prstGeom>
                    <a:noFill/>
                    <a:ln>
                      <a:noFill/>
                    </a:ln>
                    <a:extLst>
                      <a:ext uri="{53640926-AAD7-44D8-BBD7-CCE9431645EC}">
                        <a14:shadowObscured xmlns:a14="http://schemas.microsoft.com/office/drawing/2010/main"/>
                      </a:ext>
                    </a:extLst>
                  </pic:spPr>
                </pic:pic>
              </a:graphicData>
            </a:graphic>
          </wp:inline>
        </w:drawing>
      </w:r>
      <w:r w:rsidR="00CC2A52" w:rsidRPr="00CF6515">
        <w:rPr>
          <w:color w:val="FF0000"/>
          <w:sz w:val="24"/>
          <w:szCs w:val="24"/>
        </w:rPr>
        <w:br/>
      </w:r>
      <w:r w:rsidR="00CC2A52" w:rsidRPr="00752E82">
        <w:rPr>
          <w:rFonts w:cstheme="minorHAnsi"/>
          <w:color w:val="000000" w:themeColor="text1"/>
          <w:sz w:val="18"/>
          <w:szCs w:val="18"/>
        </w:rPr>
        <w:t xml:space="preserve">Bild </w:t>
      </w:r>
      <w:r w:rsidR="00C14CCB" w:rsidRPr="003A51B4">
        <w:rPr>
          <w:rFonts w:cstheme="minorHAnsi"/>
          <w:sz w:val="18"/>
          <w:szCs w:val="18"/>
        </w:rPr>
        <w:t>3</w:t>
      </w:r>
      <w:r w:rsidR="00CC2A52" w:rsidRPr="003A51B4">
        <w:rPr>
          <w:rFonts w:cstheme="minorHAnsi"/>
          <w:sz w:val="18"/>
          <w:szCs w:val="18"/>
        </w:rPr>
        <w:t xml:space="preserve">: </w:t>
      </w:r>
      <w:r w:rsidR="003A51B4" w:rsidRPr="003A51B4">
        <w:rPr>
          <w:rFonts w:cstheme="minorHAnsi"/>
          <w:sz w:val="18"/>
          <w:szCs w:val="18"/>
        </w:rPr>
        <w:t>Die Radtour KEM Region Urfahr West</w:t>
      </w:r>
      <w:r w:rsidR="003A51B4">
        <w:rPr>
          <w:rFonts w:cstheme="minorHAnsi"/>
          <w:sz w:val="18"/>
          <w:szCs w:val="18"/>
        </w:rPr>
        <w:t xml:space="preserve"> startete bei der Anton Bruckner Privat UNI in Linz,</w:t>
      </w:r>
      <w:r w:rsidR="003A51B4" w:rsidRPr="00961E9E">
        <w:rPr>
          <w:rFonts w:ascii="Calibri" w:hAnsi="Calibri" w:cs="Calibri"/>
          <w:sz w:val="24"/>
          <w:szCs w:val="24"/>
        </w:rPr>
        <w:t xml:space="preserve"> </w:t>
      </w:r>
      <w:proofErr w:type="spellStart"/>
      <w:r w:rsidR="00242FC7" w:rsidRPr="00752E82">
        <w:rPr>
          <w:rFonts w:cstheme="minorHAnsi"/>
          <w:sz w:val="18"/>
          <w:szCs w:val="18"/>
        </w:rPr>
        <w:t>Fotocredits</w:t>
      </w:r>
      <w:proofErr w:type="spellEnd"/>
      <w:r w:rsidR="00242FC7" w:rsidRPr="00752E82">
        <w:rPr>
          <w:rFonts w:cstheme="minorHAnsi"/>
          <w:sz w:val="18"/>
          <w:szCs w:val="18"/>
        </w:rPr>
        <w:t xml:space="preserve">: </w:t>
      </w:r>
      <w:r w:rsidR="003A51B4">
        <w:rPr>
          <w:rFonts w:cstheme="minorHAnsi"/>
          <w:sz w:val="18"/>
          <w:szCs w:val="18"/>
        </w:rPr>
        <w:t>ABPU</w:t>
      </w:r>
      <w:r w:rsidR="00242FC7">
        <w:rPr>
          <w:rFonts w:cstheme="minorHAnsi"/>
          <w:sz w:val="18"/>
          <w:szCs w:val="18"/>
        </w:rPr>
        <w:br/>
        <w:t>Bild 4</w:t>
      </w:r>
      <w:r w:rsidR="00242FC7" w:rsidRPr="003A51B4">
        <w:rPr>
          <w:rFonts w:cstheme="minorHAnsi"/>
          <w:sz w:val="18"/>
          <w:szCs w:val="18"/>
        </w:rPr>
        <w:t xml:space="preserve">: </w:t>
      </w:r>
      <w:r w:rsidR="003A51B4" w:rsidRPr="003A51B4">
        <w:rPr>
          <w:rFonts w:cstheme="minorHAnsi"/>
          <w:sz w:val="18"/>
          <w:szCs w:val="18"/>
        </w:rPr>
        <w:t>Beidseits der 27 passathon-Radrouten finden sich 608 Leuchtturmprojekte</w:t>
      </w:r>
      <w:r w:rsidR="00CB5632" w:rsidRPr="003A51B4">
        <w:rPr>
          <w:rFonts w:cstheme="minorHAnsi"/>
          <w:sz w:val="18"/>
          <w:szCs w:val="18"/>
        </w:rPr>
        <w:t xml:space="preserve">, </w:t>
      </w:r>
      <w:proofErr w:type="spellStart"/>
      <w:r w:rsidR="00CB5632" w:rsidRPr="003A51B4">
        <w:rPr>
          <w:rFonts w:cstheme="minorHAnsi"/>
          <w:sz w:val="18"/>
          <w:szCs w:val="18"/>
        </w:rPr>
        <w:t>Fotocredits</w:t>
      </w:r>
      <w:proofErr w:type="spellEnd"/>
      <w:r w:rsidR="00CB5632" w:rsidRPr="003A51B4">
        <w:rPr>
          <w:rFonts w:cstheme="minorHAnsi"/>
          <w:sz w:val="18"/>
          <w:szCs w:val="18"/>
        </w:rPr>
        <w:t xml:space="preserve">: </w:t>
      </w:r>
      <w:r w:rsidR="003A51B4" w:rsidRPr="003A51B4">
        <w:rPr>
          <w:rFonts w:cstheme="minorHAnsi"/>
          <w:sz w:val="18"/>
          <w:szCs w:val="18"/>
        </w:rPr>
        <w:t>Filmspektak</w:t>
      </w:r>
      <w:r w:rsidR="003A51B4">
        <w:rPr>
          <w:rFonts w:cstheme="minorHAnsi"/>
          <w:sz w:val="18"/>
          <w:szCs w:val="18"/>
        </w:rPr>
        <w:t>el</w:t>
      </w:r>
    </w:p>
    <w:p w14:paraId="0CDDCF47" w14:textId="5B36E004" w:rsidR="007120F1" w:rsidRPr="00150024" w:rsidRDefault="007120F1" w:rsidP="007120F1">
      <w:pPr>
        <w:rPr>
          <w:sz w:val="24"/>
          <w:szCs w:val="24"/>
        </w:rPr>
      </w:pPr>
      <w:r w:rsidRPr="00150024">
        <w:rPr>
          <w:rFonts w:ascii="Calibri" w:hAnsi="Calibri" w:cs="Calibri"/>
          <w:sz w:val="24"/>
          <w:szCs w:val="24"/>
        </w:rPr>
        <w:t xml:space="preserve">Auf </w:t>
      </w:r>
      <w:hyperlink r:id="rId11" w:history="1">
        <w:r w:rsidRPr="00150024">
          <w:rPr>
            <w:rStyle w:val="Hyperlink"/>
            <w:rFonts w:ascii="Calibri" w:hAnsi="Calibri" w:cs="Calibri"/>
            <w:b/>
            <w:bCs/>
            <w:sz w:val="24"/>
            <w:szCs w:val="24"/>
          </w:rPr>
          <w:t>www.passathon.at</w:t>
        </w:r>
      </w:hyperlink>
      <w:r w:rsidRPr="00150024">
        <w:rPr>
          <w:rFonts w:ascii="Calibri" w:hAnsi="Calibri" w:cs="Calibri"/>
          <w:b/>
          <w:bCs/>
          <w:sz w:val="24"/>
          <w:szCs w:val="24"/>
        </w:rPr>
        <w:t xml:space="preserve"> </w:t>
      </w:r>
      <w:r w:rsidRPr="00150024">
        <w:rPr>
          <w:rFonts w:ascii="Calibri" w:hAnsi="Calibri" w:cs="Calibri"/>
          <w:sz w:val="24"/>
          <w:szCs w:val="24"/>
        </w:rPr>
        <w:t xml:space="preserve">sind alle Informationen und </w:t>
      </w:r>
      <w:r w:rsidRPr="00150024">
        <w:rPr>
          <w:rFonts w:ascii="Calibri" w:hAnsi="Calibri" w:cs="Calibri"/>
          <w:b/>
          <w:bCs/>
          <w:sz w:val="24"/>
          <w:szCs w:val="24"/>
        </w:rPr>
        <w:t>alle 27 Routen mit 60</w:t>
      </w:r>
      <w:r w:rsidR="00330F85">
        <w:rPr>
          <w:rFonts w:ascii="Calibri" w:hAnsi="Calibri" w:cs="Calibri"/>
          <w:b/>
          <w:bCs/>
          <w:sz w:val="24"/>
          <w:szCs w:val="24"/>
        </w:rPr>
        <w:t>8</w:t>
      </w:r>
      <w:r w:rsidRPr="00150024">
        <w:rPr>
          <w:rFonts w:ascii="Calibri" w:hAnsi="Calibri" w:cs="Calibri"/>
          <w:b/>
          <w:bCs/>
          <w:sz w:val="24"/>
          <w:szCs w:val="24"/>
        </w:rPr>
        <w:t xml:space="preserve"> Objekten </w:t>
      </w:r>
      <w:r w:rsidRPr="00150024">
        <w:rPr>
          <w:rFonts w:ascii="Calibri" w:hAnsi="Calibri" w:cs="Calibri"/>
          <w:sz w:val="24"/>
          <w:szCs w:val="24"/>
        </w:rPr>
        <w:t>abrufbar.</w:t>
      </w:r>
      <w:r w:rsidRPr="00150024">
        <w:rPr>
          <w:sz w:val="24"/>
          <w:szCs w:val="24"/>
        </w:rPr>
        <w:t xml:space="preserve"> </w:t>
      </w:r>
    </w:p>
    <w:p w14:paraId="34657BA9" w14:textId="77777777" w:rsidR="007120F1" w:rsidRPr="00150024" w:rsidRDefault="007120F1" w:rsidP="007120F1">
      <w:pPr>
        <w:pStyle w:val="StandardWeb"/>
      </w:pPr>
      <w:r>
        <w:rPr>
          <w:rFonts w:ascii="Calibri" w:hAnsi="Calibri" w:cs="Calibri"/>
          <w:b/>
          <w:bCs/>
        </w:rPr>
        <w:br/>
      </w:r>
      <w:r w:rsidRPr="00150024">
        <w:rPr>
          <w:rFonts w:ascii="Calibri" w:hAnsi="Calibri" w:cs="Calibri"/>
          <w:b/>
          <w:bCs/>
        </w:rPr>
        <w:t>Hier die wichtigsten Eckdaten zusammengefasst:</w:t>
      </w:r>
    </w:p>
    <w:p w14:paraId="3445C3F5" w14:textId="2B365268" w:rsidR="007120F1" w:rsidRPr="00150024" w:rsidRDefault="007120F1" w:rsidP="007120F1">
      <w:pPr>
        <w:tabs>
          <w:tab w:val="right" w:pos="1134"/>
          <w:tab w:val="left" w:pos="1276"/>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076D5B">
        <w:rPr>
          <w:rFonts w:ascii="Calibri" w:hAnsi="Calibri" w:cs="Calibri"/>
          <w:sz w:val="24"/>
          <w:szCs w:val="24"/>
        </w:rPr>
        <w:t>Noch</w:t>
      </w:r>
      <w:r w:rsidRPr="00150024">
        <w:rPr>
          <w:rFonts w:ascii="Calibri" w:hAnsi="Calibri" w:cs="Calibri"/>
          <w:sz w:val="24"/>
          <w:szCs w:val="24"/>
        </w:rPr>
        <w:t xml:space="preserve"> bis 8. Oktober 2022</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Registrierung zur Teilnahme auf </w:t>
      </w:r>
      <w:hyperlink r:id="rId12" w:history="1">
        <w:r w:rsidRPr="00150024">
          <w:rPr>
            <w:rStyle w:val="Hyperlink"/>
            <w:rFonts w:ascii="Calibri" w:hAnsi="Calibri" w:cs="Calibri"/>
            <w:sz w:val="24"/>
            <w:szCs w:val="24"/>
          </w:rPr>
          <w:t>www.passathon.at</w:t>
        </w:r>
      </w:hyperlink>
      <w:r w:rsidRPr="00150024">
        <w:rPr>
          <w:rFonts w:ascii="Calibri" w:hAnsi="Calibri" w:cs="Calibri"/>
          <w:sz w:val="24"/>
          <w:szCs w:val="24"/>
        </w:rPr>
        <w:t xml:space="preserve"> </w:t>
      </w:r>
      <w:r w:rsidR="00330F85">
        <w:rPr>
          <w:rFonts w:ascii="Calibri" w:hAnsi="Calibri" w:cs="Calibri"/>
          <w:sz w:val="24"/>
          <w:szCs w:val="24"/>
        </w:rPr>
        <w:t xml:space="preserve">bzw. </w:t>
      </w:r>
      <w:hyperlink r:id="rId13" w:history="1">
        <w:r w:rsidR="00330F85" w:rsidRPr="003B4C33">
          <w:rPr>
            <w:rStyle w:val="Hyperlink"/>
            <w:rFonts w:ascii="Calibri" w:hAnsi="Calibri" w:cs="Calibri"/>
            <w:sz w:val="24"/>
            <w:szCs w:val="24"/>
          </w:rPr>
          <w:t>www.radelt.at</w:t>
        </w:r>
      </w:hyperlink>
      <w:r w:rsidR="00330F85">
        <w:rPr>
          <w:rFonts w:ascii="Calibri" w:hAnsi="Calibri" w:cs="Calibri"/>
          <w:sz w:val="24"/>
          <w:szCs w:val="24"/>
        </w:rPr>
        <w:t xml:space="preserve"> </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225 Gemeinden und Bezirken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Pr="00FF46F7">
        <w:rPr>
          <w:rFonts w:ascii="Calibri" w:hAnsi="Calibri" w:cs="Calibri"/>
          <w:sz w:val="24"/>
          <w:szCs w:val="24"/>
        </w:rPr>
        <w:t>60</w:t>
      </w:r>
      <w:r w:rsidR="00FF46F7" w:rsidRPr="00FF46F7">
        <w:rPr>
          <w:rFonts w:ascii="Calibri" w:hAnsi="Calibri" w:cs="Calibri"/>
          <w:sz w:val="24"/>
          <w:szCs w:val="24"/>
        </w:rPr>
        <w:t>8</w:t>
      </w:r>
      <w:r w:rsidRPr="00FF46F7">
        <w:rPr>
          <w:rFonts w:ascii="Calibri" w:hAnsi="Calibri" w:cs="Calibri"/>
          <w:sz w:val="24"/>
          <w:szCs w:val="24"/>
        </w:rPr>
        <w:t xml:space="preserve"> Leuchtturmobjekte</w:t>
      </w:r>
      <w:r w:rsidRPr="00150024">
        <w:rPr>
          <w:rFonts w:ascii="Calibri" w:hAnsi="Calibri" w:cs="Calibri"/>
          <w:sz w:val="24"/>
          <w:szCs w:val="24"/>
        </w:rPr>
        <w:t xml:space="preserve"> nachhaltiger,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27 Rad-Routenvorschlägen auf 2.000 km Gesamtstrecke erkunden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t xml:space="preserve">Mit Hilfe der Österreich radelt App wird man am Rad zum gewünschten </w:t>
      </w:r>
      <w:r>
        <w:rPr>
          <w:rFonts w:ascii="Calibri" w:hAnsi="Calibri" w:cs="Calibri"/>
          <w:sz w:val="24"/>
          <w:szCs w:val="24"/>
        </w:rPr>
        <w:br/>
        <w:t xml:space="preserve"> </w:t>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Leuchtturm geleitet und erhält dort alle Informationen zum Objekt übers Handy</w:t>
      </w:r>
      <w:r w:rsidRPr="00150024">
        <w:rPr>
          <w:rFonts w:ascii="Calibri" w:hAnsi="Calibri" w:cs="Calibri"/>
          <w:sz w:val="24"/>
          <w:szCs w:val="24"/>
        </w:rPr>
        <w:br/>
      </w:r>
      <w:r w:rsidRPr="00150024">
        <w:rPr>
          <w:rFonts w:ascii="Calibri" w:hAnsi="Calibri" w:cs="Calibri"/>
          <w:b/>
          <w:bCs/>
          <w:sz w:val="24"/>
          <w:szCs w:val="24"/>
        </w:rPr>
        <w:t>Trophy:</w:t>
      </w:r>
      <w:r w:rsidRPr="00150024">
        <w:rPr>
          <w:rFonts w:ascii="Calibri" w:hAnsi="Calibri" w:cs="Calibri"/>
          <w:sz w:val="24"/>
          <w:szCs w:val="24"/>
        </w:rPr>
        <w:tab/>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Punkt. De</w:t>
      </w:r>
      <w:r>
        <w:rPr>
          <w:rFonts w:ascii="Calibri" w:hAnsi="Calibri" w:cs="Calibri"/>
          <w:sz w:val="24"/>
          <w:szCs w:val="24"/>
        </w:rPr>
        <w:t>n</w:t>
      </w:r>
      <w:r w:rsidRPr="00150024">
        <w:rPr>
          <w:rFonts w:ascii="Calibri" w:hAnsi="Calibri" w:cs="Calibri"/>
          <w:sz w:val="24"/>
          <w:szCs w:val="24"/>
        </w:rPr>
        <w:t xml:space="preserve"> fleißigsten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RadlerInnen </w:t>
      </w:r>
      <w:r>
        <w:rPr>
          <w:rFonts w:ascii="Calibri" w:hAnsi="Calibri" w:cs="Calibri"/>
          <w:sz w:val="24"/>
          <w:szCs w:val="24"/>
        </w:rPr>
        <w:t>wird</w:t>
      </w:r>
      <w:r w:rsidRPr="00150024">
        <w:rPr>
          <w:rFonts w:ascii="Calibri" w:hAnsi="Calibri" w:cs="Calibri"/>
          <w:sz w:val="24"/>
          <w:szCs w:val="24"/>
        </w:rPr>
        <w:t xml:space="preserve"> im Parlament die PASSATHON TROPHY 2022 </w:t>
      </w:r>
      <w:r>
        <w:rPr>
          <w:rFonts w:ascii="Calibri" w:hAnsi="Calibri" w:cs="Calibri"/>
          <w:sz w:val="24"/>
          <w:szCs w:val="24"/>
        </w:rPr>
        <w:t>ü</w:t>
      </w:r>
      <w:r w:rsidRPr="00150024">
        <w:rPr>
          <w:rFonts w:ascii="Calibri" w:hAnsi="Calibri" w:cs="Calibri"/>
          <w:sz w:val="24"/>
          <w:szCs w:val="24"/>
        </w:rPr>
        <w:t>berreicht</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Kosten:</w:t>
      </w:r>
      <w:r w:rsidRPr="00150024">
        <w:rPr>
          <w:rFonts w:ascii="Calibri" w:hAnsi="Calibri" w:cs="Calibri"/>
          <w:b/>
          <w:bCs/>
          <w:sz w:val="24"/>
          <w:szCs w:val="24"/>
        </w:rPr>
        <w:tab/>
      </w:r>
      <w:r w:rsidRPr="00150024">
        <w:rPr>
          <w:rFonts w:ascii="Calibri" w:hAnsi="Calibri" w:cs="Calibri"/>
          <w:sz w:val="24"/>
          <w:szCs w:val="24"/>
        </w:rPr>
        <w:t>Die Teilnahme ist kostenlos</w:t>
      </w:r>
    </w:p>
    <w:p w14:paraId="1877E727" w14:textId="03EBCEB1" w:rsidR="007120F1" w:rsidRPr="00AC4C03" w:rsidRDefault="0038509B" w:rsidP="00AC4C03">
      <w:pPr>
        <w:spacing w:before="100" w:beforeAutospacing="1" w:after="100" w:afterAutospacing="1" w:line="240" w:lineRule="auto"/>
        <w:ind w:left="360"/>
        <w:rPr>
          <w:sz w:val="24"/>
          <w:szCs w:val="24"/>
        </w:rPr>
      </w:pPr>
      <w:r>
        <w:rPr>
          <w:rFonts w:ascii="Calibri" w:hAnsi="Calibri" w:cs="Calibri"/>
          <w:sz w:val="24"/>
          <w:szCs w:val="24"/>
        </w:rPr>
        <w:br/>
      </w:r>
      <w:r w:rsidR="007120F1" w:rsidRPr="00150024">
        <w:rPr>
          <w:rFonts w:ascii="Calibri" w:hAnsi="Calibri" w:cs="Calibri"/>
          <w:sz w:val="24"/>
          <w:szCs w:val="24"/>
        </w:rPr>
        <w:t>Die Hauptpartner sind das Bundesministerium für Klimaschutz, Umwelt, Energie, Mobilität, Innovation und Technologie (BMK), die Stadt Wien, Land Vorarlberg, Land Kärnten, Land Salzburg, Land Oberösterreich, Land Niederösterreich, Österreichischer Städtebund</w:t>
      </w:r>
      <w:r w:rsidR="007120F1">
        <w:rPr>
          <w:rFonts w:ascii="Calibri" w:hAnsi="Calibri" w:cs="Calibri"/>
          <w:sz w:val="24"/>
          <w:szCs w:val="24"/>
        </w:rPr>
        <w:t xml:space="preserve">, IBA Wien, </w:t>
      </w:r>
      <w:proofErr w:type="spellStart"/>
      <w:r w:rsidR="007120F1">
        <w:rPr>
          <w:rFonts w:ascii="Calibri" w:hAnsi="Calibri" w:cs="Calibri"/>
          <w:sz w:val="24"/>
          <w:szCs w:val="24"/>
        </w:rPr>
        <w:t>eNu</w:t>
      </w:r>
      <w:proofErr w:type="spellEnd"/>
      <w:r w:rsidR="007120F1" w:rsidRPr="00150024">
        <w:rPr>
          <w:rFonts w:ascii="Calibri" w:hAnsi="Calibri" w:cs="Calibri"/>
          <w:sz w:val="24"/>
          <w:szCs w:val="24"/>
        </w:rPr>
        <w:t xml:space="preserve"> und Klima- und Energiefonds. Die Abwicklung erfolgt in Kooperation mit Österreich radelt, dem Energieinstitut Vorarlberg, </w:t>
      </w:r>
      <w:r w:rsidR="007120F1">
        <w:rPr>
          <w:rFonts w:ascii="Calibri" w:hAnsi="Calibri" w:cs="Calibri"/>
          <w:sz w:val="24"/>
          <w:szCs w:val="24"/>
        </w:rPr>
        <w:t>k</w:t>
      </w:r>
      <w:r w:rsidR="007120F1" w:rsidRPr="00150024">
        <w:rPr>
          <w:rFonts w:ascii="Calibri" w:hAnsi="Calibri" w:cs="Calibri"/>
          <w:sz w:val="24"/>
          <w:szCs w:val="24"/>
        </w:rPr>
        <w:t>lima</w:t>
      </w:r>
      <w:r w:rsidR="007120F1" w:rsidRPr="001C15A0">
        <w:rPr>
          <w:rFonts w:ascii="Calibri" w:hAnsi="Calibri" w:cs="Calibri"/>
          <w:b/>
          <w:bCs/>
          <w:sz w:val="24"/>
          <w:szCs w:val="24"/>
        </w:rPr>
        <w:t>aktiv</w:t>
      </w:r>
      <w:r w:rsidR="007120F1">
        <w:rPr>
          <w:rFonts w:ascii="Calibri" w:hAnsi="Calibri" w:cs="Calibri"/>
          <w:sz w:val="24"/>
          <w:szCs w:val="24"/>
        </w:rPr>
        <w:t xml:space="preserve"> Bauen und Sanieren</w:t>
      </w:r>
      <w:r w:rsidR="007120F1" w:rsidRPr="00150024">
        <w:rPr>
          <w:rFonts w:ascii="Calibri" w:hAnsi="Calibri" w:cs="Calibri"/>
          <w:sz w:val="24"/>
          <w:szCs w:val="24"/>
        </w:rPr>
        <w:t>, Stadt der Zukunft, Klimabündnis Österreich</w:t>
      </w:r>
      <w:r w:rsidR="009E52FF">
        <w:rPr>
          <w:rFonts w:ascii="Calibri" w:hAnsi="Calibri" w:cs="Calibri"/>
          <w:sz w:val="24"/>
          <w:szCs w:val="24"/>
        </w:rPr>
        <w:t xml:space="preserve">. Unterstützt wird der passathon u.a. von </w:t>
      </w:r>
      <w:proofErr w:type="spellStart"/>
      <w:r w:rsidR="009E52FF">
        <w:rPr>
          <w:rFonts w:ascii="Calibri" w:hAnsi="Calibri" w:cs="Calibri"/>
          <w:sz w:val="24"/>
          <w:szCs w:val="24"/>
        </w:rPr>
        <w:t>OeAD</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student</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housing</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aspern</w:t>
      </w:r>
      <w:proofErr w:type="spellEnd"/>
      <w:r w:rsidR="009E52FF">
        <w:rPr>
          <w:rFonts w:ascii="Calibri" w:hAnsi="Calibri" w:cs="Calibri"/>
          <w:sz w:val="24"/>
          <w:szCs w:val="24"/>
        </w:rPr>
        <w:t xml:space="preserve"> – Die Seestadt Wien, </w:t>
      </w:r>
      <w:proofErr w:type="spellStart"/>
      <w:r w:rsidR="009E52FF">
        <w:rPr>
          <w:rFonts w:ascii="Calibri" w:hAnsi="Calibri" w:cs="Calibri"/>
          <w:sz w:val="24"/>
          <w:szCs w:val="24"/>
        </w:rPr>
        <w:t>Austrotherm</w:t>
      </w:r>
      <w:proofErr w:type="spellEnd"/>
      <w:r w:rsidR="009E52FF">
        <w:rPr>
          <w:rFonts w:ascii="Calibri" w:hAnsi="Calibri" w:cs="Calibri"/>
          <w:sz w:val="24"/>
          <w:szCs w:val="24"/>
        </w:rPr>
        <w:t xml:space="preserve">, </w:t>
      </w:r>
      <w:proofErr w:type="spellStart"/>
      <w:r w:rsidR="00216F7B">
        <w:rPr>
          <w:rFonts w:ascii="Calibri" w:hAnsi="Calibri" w:cs="Calibri"/>
          <w:sz w:val="24"/>
          <w:szCs w:val="24"/>
        </w:rPr>
        <w:t>illwerke</w:t>
      </w:r>
      <w:proofErr w:type="spellEnd"/>
      <w:r w:rsidR="00216F7B">
        <w:rPr>
          <w:rFonts w:ascii="Calibri" w:hAnsi="Calibri" w:cs="Calibri"/>
          <w:sz w:val="24"/>
          <w:szCs w:val="24"/>
        </w:rPr>
        <w:t xml:space="preserve"> </w:t>
      </w:r>
      <w:proofErr w:type="spellStart"/>
      <w:r w:rsidR="00216F7B">
        <w:rPr>
          <w:rFonts w:ascii="Calibri" w:hAnsi="Calibri" w:cs="Calibri"/>
          <w:sz w:val="24"/>
          <w:szCs w:val="24"/>
        </w:rPr>
        <w:t>vkw</w:t>
      </w:r>
      <w:proofErr w:type="spellEnd"/>
      <w:r w:rsidR="00216F7B">
        <w:rPr>
          <w:rFonts w:ascii="Calibri" w:hAnsi="Calibri" w:cs="Calibri"/>
          <w:sz w:val="24"/>
          <w:szCs w:val="24"/>
        </w:rPr>
        <w:t xml:space="preserve">, </w:t>
      </w:r>
      <w:r w:rsidR="009E52FF">
        <w:rPr>
          <w:rFonts w:ascii="Calibri" w:hAnsi="Calibri" w:cs="Calibri"/>
          <w:sz w:val="24"/>
          <w:szCs w:val="24"/>
        </w:rPr>
        <w:t>NEUE HEIMAT TIROL, Raiffeisen-Nachhaltigkeits-Initiative, UNIQA, WBV-GPA</w:t>
      </w:r>
      <w:r w:rsidR="007120F1" w:rsidRPr="00150024">
        <w:rPr>
          <w:rFonts w:ascii="Calibri" w:hAnsi="Calibri" w:cs="Calibri"/>
          <w:sz w:val="24"/>
          <w:szCs w:val="24"/>
        </w:rPr>
        <w:t>,</w:t>
      </w:r>
      <w:r w:rsidR="009E52FF">
        <w:rPr>
          <w:rFonts w:ascii="Calibri" w:hAnsi="Calibri" w:cs="Calibri"/>
          <w:sz w:val="24"/>
          <w:szCs w:val="24"/>
        </w:rPr>
        <w:t xml:space="preserve"> </w:t>
      </w:r>
      <w:r w:rsidR="00216F7B">
        <w:rPr>
          <w:rFonts w:ascii="Calibri" w:hAnsi="Calibri" w:cs="Calibri"/>
          <w:sz w:val="24"/>
          <w:szCs w:val="24"/>
        </w:rPr>
        <w:t xml:space="preserve">YTONG </w:t>
      </w:r>
    </w:p>
    <w:p w14:paraId="4AEB8BFF" w14:textId="77777777" w:rsidR="007120F1" w:rsidRPr="00216F7B" w:rsidRDefault="007120F1" w:rsidP="007120F1">
      <w:pPr>
        <w:spacing w:after="0" w:line="240" w:lineRule="auto"/>
        <w:rPr>
          <w:rFonts w:cstheme="minorHAnsi"/>
          <w:b/>
          <w:sz w:val="10"/>
          <w:szCs w:val="10"/>
        </w:rPr>
      </w:pPr>
    </w:p>
    <w:p w14:paraId="602198B2" w14:textId="77777777" w:rsidR="0038509B" w:rsidRDefault="0038509B" w:rsidP="007120F1">
      <w:pPr>
        <w:spacing w:after="0" w:line="240" w:lineRule="auto"/>
        <w:rPr>
          <w:rFonts w:cstheme="minorHAnsi"/>
          <w:b/>
        </w:rPr>
      </w:pPr>
    </w:p>
    <w:p w14:paraId="4966A4C1" w14:textId="695795FA" w:rsidR="007120F1" w:rsidRPr="00541570" w:rsidRDefault="007120F1" w:rsidP="007120F1">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4" w:history="1">
        <w:r w:rsidRPr="00541570">
          <w:rPr>
            <w:rStyle w:val="Hyperlink"/>
            <w:rFonts w:cstheme="minorHAnsi"/>
          </w:rPr>
          <w:t>race@passathon.at</w:t>
        </w:r>
      </w:hyperlink>
      <w:r w:rsidRPr="00FF46F7">
        <w:rPr>
          <w:rStyle w:val="Hyperlink"/>
          <w:rFonts w:cstheme="minorHAnsi"/>
          <w:u w:val="none"/>
        </w:rPr>
        <w:tab/>
        <w:t xml:space="preserve">         </w:t>
      </w:r>
      <w:proofErr w:type="gramStart"/>
      <w:r w:rsidRPr="00FF46F7">
        <w:rPr>
          <w:rFonts w:cstheme="minorHAnsi"/>
        </w:rPr>
        <w:t>Mobil</w:t>
      </w:r>
      <w:proofErr w:type="gramEnd"/>
      <w:r w:rsidRPr="00541570">
        <w:rPr>
          <w:rFonts w:cstheme="minorHAnsi"/>
        </w:rPr>
        <w:t>: +43-650-900 20 40</w:t>
      </w:r>
    </w:p>
    <w:p w14:paraId="01CB6845" w14:textId="77777777" w:rsidR="007120F1" w:rsidRPr="006135A7" w:rsidRDefault="007120F1" w:rsidP="007120F1">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5" w:history="1">
        <w:r w:rsidRPr="00541570">
          <w:rPr>
            <w:rStyle w:val="Hyperlink"/>
            <w:rFonts w:cstheme="minorHAnsi"/>
          </w:rPr>
          <w:t>https://passathon.at/news/presse</w:t>
        </w:r>
      </w:hyperlink>
    </w:p>
    <w:p w14:paraId="0D771112" w14:textId="4CD9F4CE" w:rsidR="007C288A" w:rsidRPr="00DF0206" w:rsidRDefault="007120F1" w:rsidP="007120F1">
      <w:pPr>
        <w:rPr>
          <w:rFonts w:eastAsia="Times New Roman" w:cstheme="minorHAnsi"/>
          <w:lang w:eastAsia="de-AT"/>
        </w:rPr>
      </w:pPr>
      <w:r w:rsidRPr="00541570">
        <w:rPr>
          <w:rFonts w:eastAsia="Times New Roman" w:cstheme="minorHAnsi"/>
          <w:sz w:val="16"/>
          <w:szCs w:val="16"/>
          <w:lang w:eastAsia="de-AT"/>
        </w:rPr>
        <w:t xml:space="preserve">Weitere 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Pr="000F41A4">
          <w:rPr>
            <w:rStyle w:val="Hyperlink"/>
            <w:rFonts w:eastAsia="Times New Roman" w:cstheme="minorHAnsi"/>
            <w:sz w:val="16"/>
            <w:szCs w:val="16"/>
            <w:lang w:eastAsia="de-AT"/>
          </w:rPr>
          <w:t>facebook.com/passathon</w:t>
        </w:r>
      </w:hyperlink>
      <w:r w:rsidRPr="00541570">
        <w:rPr>
          <w:rFonts w:eastAsia="Times New Roman" w:cstheme="minorHAnsi"/>
          <w:sz w:val="16"/>
          <w:szCs w:val="16"/>
          <w:lang w:eastAsia="de-AT"/>
        </w:rPr>
        <w:t xml:space="preserve">   </w:t>
      </w:r>
      <w:hyperlink r:id="rId18" w:history="1">
        <w:r w:rsidRPr="000F41A4">
          <w:rPr>
            <w:rStyle w:val="Hyperlink"/>
            <w:rFonts w:eastAsia="Times New Roman" w:cstheme="minorHAnsi"/>
            <w:sz w:val="16"/>
            <w:szCs w:val="16"/>
            <w:lang w:eastAsia="de-AT"/>
          </w:rPr>
          <w:t>twitter.com/</w:t>
        </w:r>
        <w:proofErr w:type="spellStart"/>
        <w:r w:rsidRPr="000F41A4">
          <w:rPr>
            <w:rStyle w:val="Hyperlink"/>
            <w:rFonts w:eastAsia="Times New Roman" w:cstheme="minorHAnsi"/>
            <w:sz w:val="16"/>
            <w:szCs w:val="16"/>
            <w:lang w:eastAsia="de-AT"/>
          </w:rPr>
          <w:t>passathonAT</w:t>
        </w:r>
        <w:proofErr w:type="spellEnd"/>
      </w:hyperlink>
      <w:r w:rsidRPr="00541570">
        <w:rPr>
          <w:rFonts w:eastAsia="Times New Roman" w:cstheme="minorHAnsi"/>
          <w:sz w:val="16"/>
          <w:szCs w:val="16"/>
          <w:lang w:eastAsia="de-AT"/>
        </w:rPr>
        <w:t xml:space="preserve">   </w:t>
      </w:r>
      <w:hyperlink r:id="rId19" w:history="1">
        <w:r w:rsidRPr="00541570">
          <w:rPr>
            <w:rFonts w:eastAsia="Times New Roman" w:cstheme="minorHAnsi"/>
            <w:color w:val="0000FF"/>
            <w:sz w:val="16"/>
            <w:szCs w:val="16"/>
            <w:u w:val="single"/>
            <w:lang w:eastAsia="de-AT"/>
          </w:rPr>
          <w:t>instagram.com/passathon.at</w:t>
        </w:r>
      </w:hyperlink>
    </w:p>
    <w:sectPr w:rsidR="007C288A" w:rsidRPr="00DF0206">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12597" w14:textId="77777777" w:rsidR="006D0EC8" w:rsidRDefault="006D0EC8" w:rsidP="008C0A33">
      <w:pPr>
        <w:spacing w:after="0" w:line="240" w:lineRule="auto"/>
      </w:pPr>
      <w:r>
        <w:separator/>
      </w:r>
    </w:p>
  </w:endnote>
  <w:endnote w:type="continuationSeparator" w:id="0">
    <w:p w14:paraId="0289018D" w14:textId="77777777" w:rsidR="006D0EC8" w:rsidRDefault="006D0EC8" w:rsidP="008C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Web-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F2813" w14:textId="77777777" w:rsidR="006D0EC8" w:rsidRDefault="006D0EC8" w:rsidP="008C0A33">
      <w:pPr>
        <w:spacing w:after="0" w:line="240" w:lineRule="auto"/>
      </w:pPr>
      <w:r>
        <w:separator/>
      </w:r>
    </w:p>
  </w:footnote>
  <w:footnote w:type="continuationSeparator" w:id="0">
    <w:p w14:paraId="3C26CFC3" w14:textId="77777777" w:rsidR="006D0EC8" w:rsidRDefault="006D0EC8" w:rsidP="008C0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8"/>
    </w:tblGrid>
    <w:tr w:rsidR="008C0A33" w14:paraId="4379EA9D" w14:textId="77777777" w:rsidTr="00676DE1">
      <w:tc>
        <w:tcPr>
          <w:tcW w:w="4253" w:type="dxa"/>
        </w:tcPr>
        <w:p w14:paraId="3DFDA21C" w14:textId="73C8CA71" w:rsidR="008C0A33" w:rsidRDefault="00676DE1" w:rsidP="00795897">
          <w:pPr>
            <w:pStyle w:val="Kopfzeile"/>
            <w:ind w:right="-113"/>
          </w:pPr>
          <w:r w:rsidRPr="00676DE1">
            <w:rPr>
              <w:sz w:val="16"/>
              <w:szCs w:val="16"/>
            </w:rPr>
            <w:br/>
          </w:r>
          <w:r w:rsidR="008C0A33">
            <w:t xml:space="preserve">PM: </w:t>
          </w:r>
          <w:r w:rsidR="001776B8" w:rsidRPr="001776B8">
            <w:t xml:space="preserve">Run auf 608 </w:t>
          </w:r>
          <w:r w:rsidR="001776B8">
            <w:t>Beispiel</w:t>
          </w:r>
          <w:r w:rsidR="001776B8" w:rsidRPr="001776B8">
            <w:t>e gegen Energiekrise</w:t>
          </w:r>
          <w:r w:rsidR="00EE480E" w:rsidRPr="00EE480E">
            <w:t xml:space="preserve"> </w:t>
          </w:r>
          <w:r w:rsidR="00370313">
            <w:t xml:space="preserve">G. Lang/M. Reis </w:t>
          </w:r>
          <w:r w:rsidR="008C0A33">
            <w:t xml:space="preserve">Wien/Dornbirn, </w:t>
          </w:r>
          <w:r w:rsidR="00EE480E">
            <w:t>1</w:t>
          </w:r>
          <w:r w:rsidR="001776B8">
            <w:t>2</w:t>
          </w:r>
          <w:r w:rsidR="008C0A33">
            <w:t>.0</w:t>
          </w:r>
          <w:r w:rsidR="001776B8">
            <w:t>9</w:t>
          </w:r>
          <w:r w:rsidR="008C0A33">
            <w:t xml:space="preserve">.2022 </w:t>
          </w:r>
        </w:p>
      </w:tc>
      <w:tc>
        <w:tcPr>
          <w:tcW w:w="5528" w:type="dxa"/>
        </w:tcPr>
        <w:p w14:paraId="4640EABB" w14:textId="45266A72" w:rsidR="008C0A33" w:rsidRDefault="008C0A33" w:rsidP="00795897">
          <w:pPr>
            <w:pStyle w:val="Kopfzeile"/>
            <w:ind w:left="-108"/>
          </w:pPr>
          <w:r>
            <w:t xml:space="preserve"> </w:t>
          </w:r>
          <w:r w:rsidR="00795897">
            <w:t xml:space="preserve">  </w:t>
          </w:r>
          <w:r>
            <w:rPr>
              <w:noProof/>
              <w:lang w:eastAsia="de-AT"/>
            </w:rPr>
            <w:drawing>
              <wp:inline distT="0" distB="0" distL="0" distR="0" wp14:anchorId="372A6B58" wp14:editId="72BBE8CC">
                <wp:extent cx="723900" cy="448237"/>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42533" cy="4597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3504C65" wp14:editId="5F91809B">
                <wp:extent cx="1013460" cy="452503"/>
                <wp:effectExtent l="0" t="0" r="0" b="5080"/>
                <wp:docPr id="3" name="Grafik 3"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727" cy="466910"/>
                        </a:xfrm>
                        <a:prstGeom prst="rect">
                          <a:avLst/>
                        </a:prstGeom>
                        <a:noFill/>
                        <a:ln>
                          <a:noFill/>
                        </a:ln>
                      </pic:spPr>
                    </pic:pic>
                  </a:graphicData>
                </a:graphic>
              </wp:inline>
            </w:drawing>
          </w:r>
          <w:r w:rsidR="00DD0D76">
            <w:t xml:space="preserve">    </w:t>
          </w:r>
          <w:r w:rsidR="00DD0D76">
            <w:rPr>
              <w:rFonts w:cstheme="minorHAnsi"/>
              <w:noProof/>
              <w:lang w:eastAsia="de-AT"/>
            </w:rPr>
            <w:drawing>
              <wp:inline distT="0" distB="0" distL="0" distR="0" wp14:anchorId="4C1424B7" wp14:editId="4623B67F">
                <wp:extent cx="1053988" cy="379095"/>
                <wp:effectExtent l="0" t="0" r="0" b="190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3" cstate="print">
                          <a:extLst>
                            <a:ext uri="{28A0092B-C50C-407E-A947-70E740481C1C}">
                              <a14:useLocalDpi xmlns:a14="http://schemas.microsoft.com/office/drawing/2010/main"/>
                            </a:ext>
                          </a:extLst>
                        </a:blip>
                        <a:stretch>
                          <a:fillRect/>
                        </a:stretch>
                      </pic:blipFill>
                      <pic:spPr>
                        <a:xfrm>
                          <a:off x="0" y="0"/>
                          <a:ext cx="1092793" cy="393052"/>
                        </a:xfrm>
                        <a:prstGeom prst="rect">
                          <a:avLst/>
                        </a:prstGeom>
                      </pic:spPr>
                    </pic:pic>
                  </a:graphicData>
                </a:graphic>
              </wp:inline>
            </w:drawing>
          </w:r>
        </w:p>
      </w:tc>
    </w:tr>
  </w:tbl>
  <w:p w14:paraId="0FC5C0C3" w14:textId="77777777" w:rsidR="008C0A33" w:rsidRPr="00676DE1" w:rsidRDefault="008C0A33" w:rsidP="008C0A33">
    <w:pPr>
      <w:pStyle w:val="Kopfzeile"/>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517"/>
    <w:rsid w:val="00074203"/>
    <w:rsid w:val="00074AC9"/>
    <w:rsid w:val="00076D5B"/>
    <w:rsid w:val="000973F9"/>
    <w:rsid w:val="000B7EEC"/>
    <w:rsid w:val="000F0FF1"/>
    <w:rsid w:val="0010700F"/>
    <w:rsid w:val="0015167F"/>
    <w:rsid w:val="00152CD6"/>
    <w:rsid w:val="00166FAC"/>
    <w:rsid w:val="001744B0"/>
    <w:rsid w:val="001776B8"/>
    <w:rsid w:val="0018200D"/>
    <w:rsid w:val="00190710"/>
    <w:rsid w:val="001B65AD"/>
    <w:rsid w:val="001B7DA4"/>
    <w:rsid w:val="001F01C0"/>
    <w:rsid w:val="001F6FE7"/>
    <w:rsid w:val="00211300"/>
    <w:rsid w:val="00214BC1"/>
    <w:rsid w:val="00216F7B"/>
    <w:rsid w:val="002269C9"/>
    <w:rsid w:val="00242FC7"/>
    <w:rsid w:val="00266E72"/>
    <w:rsid w:val="00266FF7"/>
    <w:rsid w:val="0028029C"/>
    <w:rsid w:val="002A5289"/>
    <w:rsid w:val="002B5BA2"/>
    <w:rsid w:val="002F775D"/>
    <w:rsid w:val="00306926"/>
    <w:rsid w:val="00311728"/>
    <w:rsid w:val="00330F85"/>
    <w:rsid w:val="00370313"/>
    <w:rsid w:val="00373333"/>
    <w:rsid w:val="00377E75"/>
    <w:rsid w:val="003843B9"/>
    <w:rsid w:val="0038509B"/>
    <w:rsid w:val="00387DAF"/>
    <w:rsid w:val="003A2989"/>
    <w:rsid w:val="003A51B4"/>
    <w:rsid w:val="003D42DF"/>
    <w:rsid w:val="003D69AD"/>
    <w:rsid w:val="003E562E"/>
    <w:rsid w:val="003F22E6"/>
    <w:rsid w:val="00422A30"/>
    <w:rsid w:val="00424914"/>
    <w:rsid w:val="00425CBB"/>
    <w:rsid w:val="0044398F"/>
    <w:rsid w:val="0045790F"/>
    <w:rsid w:val="004641D7"/>
    <w:rsid w:val="00477131"/>
    <w:rsid w:val="0049080F"/>
    <w:rsid w:val="004B2276"/>
    <w:rsid w:val="004B52B5"/>
    <w:rsid w:val="004D28D4"/>
    <w:rsid w:val="0050377E"/>
    <w:rsid w:val="005133FB"/>
    <w:rsid w:val="00545B3B"/>
    <w:rsid w:val="00547457"/>
    <w:rsid w:val="00576406"/>
    <w:rsid w:val="00596865"/>
    <w:rsid w:val="005B43C0"/>
    <w:rsid w:val="005F0104"/>
    <w:rsid w:val="00603A6D"/>
    <w:rsid w:val="00603C39"/>
    <w:rsid w:val="00617284"/>
    <w:rsid w:val="006266A3"/>
    <w:rsid w:val="0064023B"/>
    <w:rsid w:val="00651036"/>
    <w:rsid w:val="006513D3"/>
    <w:rsid w:val="0066787E"/>
    <w:rsid w:val="00676DE1"/>
    <w:rsid w:val="006C0210"/>
    <w:rsid w:val="006C47DD"/>
    <w:rsid w:val="006C4B15"/>
    <w:rsid w:val="006D0EC8"/>
    <w:rsid w:val="007120F1"/>
    <w:rsid w:val="00723A75"/>
    <w:rsid w:val="0073407E"/>
    <w:rsid w:val="00734705"/>
    <w:rsid w:val="00743F2E"/>
    <w:rsid w:val="00752E82"/>
    <w:rsid w:val="0075572C"/>
    <w:rsid w:val="0076051F"/>
    <w:rsid w:val="0077372B"/>
    <w:rsid w:val="00793257"/>
    <w:rsid w:val="007937F3"/>
    <w:rsid w:val="00794A41"/>
    <w:rsid w:val="00795897"/>
    <w:rsid w:val="007A6AB6"/>
    <w:rsid w:val="007C288A"/>
    <w:rsid w:val="007D0615"/>
    <w:rsid w:val="007D65EC"/>
    <w:rsid w:val="007E7546"/>
    <w:rsid w:val="007F42AA"/>
    <w:rsid w:val="008016FF"/>
    <w:rsid w:val="008220CA"/>
    <w:rsid w:val="00824E08"/>
    <w:rsid w:val="00856285"/>
    <w:rsid w:val="008724C1"/>
    <w:rsid w:val="008825C3"/>
    <w:rsid w:val="008C0A33"/>
    <w:rsid w:val="008C3978"/>
    <w:rsid w:val="008D1311"/>
    <w:rsid w:val="008E534E"/>
    <w:rsid w:val="008E56C9"/>
    <w:rsid w:val="0091184C"/>
    <w:rsid w:val="009169D5"/>
    <w:rsid w:val="00921270"/>
    <w:rsid w:val="00933D66"/>
    <w:rsid w:val="0095415C"/>
    <w:rsid w:val="00961E9E"/>
    <w:rsid w:val="009640E6"/>
    <w:rsid w:val="00976A22"/>
    <w:rsid w:val="0098380D"/>
    <w:rsid w:val="009B3289"/>
    <w:rsid w:val="009C4BC8"/>
    <w:rsid w:val="009E23F9"/>
    <w:rsid w:val="009E52FF"/>
    <w:rsid w:val="00A009FE"/>
    <w:rsid w:val="00A1172C"/>
    <w:rsid w:val="00A45522"/>
    <w:rsid w:val="00A50522"/>
    <w:rsid w:val="00AB24F1"/>
    <w:rsid w:val="00AC4C03"/>
    <w:rsid w:val="00AD3D1A"/>
    <w:rsid w:val="00AE0C4E"/>
    <w:rsid w:val="00AE31AC"/>
    <w:rsid w:val="00B10517"/>
    <w:rsid w:val="00B25850"/>
    <w:rsid w:val="00B53DD2"/>
    <w:rsid w:val="00B85E8D"/>
    <w:rsid w:val="00BA5A77"/>
    <w:rsid w:val="00C02D57"/>
    <w:rsid w:val="00C14CCB"/>
    <w:rsid w:val="00C270AB"/>
    <w:rsid w:val="00C65968"/>
    <w:rsid w:val="00C66F73"/>
    <w:rsid w:val="00CA5F1B"/>
    <w:rsid w:val="00CB5632"/>
    <w:rsid w:val="00CC2A52"/>
    <w:rsid w:val="00CD5143"/>
    <w:rsid w:val="00CE6AB8"/>
    <w:rsid w:val="00CF6515"/>
    <w:rsid w:val="00D062D5"/>
    <w:rsid w:val="00D126CB"/>
    <w:rsid w:val="00D15F4C"/>
    <w:rsid w:val="00D2443E"/>
    <w:rsid w:val="00D622CE"/>
    <w:rsid w:val="00D64BE6"/>
    <w:rsid w:val="00D772DC"/>
    <w:rsid w:val="00DD0D76"/>
    <w:rsid w:val="00DF0206"/>
    <w:rsid w:val="00DF2F99"/>
    <w:rsid w:val="00E21B88"/>
    <w:rsid w:val="00E41710"/>
    <w:rsid w:val="00E77063"/>
    <w:rsid w:val="00E83A88"/>
    <w:rsid w:val="00E87C9B"/>
    <w:rsid w:val="00EC1BB3"/>
    <w:rsid w:val="00EE480E"/>
    <w:rsid w:val="00EE5467"/>
    <w:rsid w:val="00EF59DF"/>
    <w:rsid w:val="00EF7BE2"/>
    <w:rsid w:val="00F068DF"/>
    <w:rsid w:val="00F07365"/>
    <w:rsid w:val="00F506BA"/>
    <w:rsid w:val="00F6482A"/>
    <w:rsid w:val="00F761AF"/>
    <w:rsid w:val="00F7709A"/>
    <w:rsid w:val="00F879ED"/>
    <w:rsid w:val="00F9660C"/>
    <w:rsid w:val="00F97438"/>
    <w:rsid w:val="00FB7A0C"/>
    <w:rsid w:val="00FC4B7F"/>
    <w:rsid w:val="00FF46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123FB"/>
  <w15:chartTrackingRefBased/>
  <w15:docId w15:val="{F1822AA5-E893-4F59-8147-52AE327D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A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A33"/>
  </w:style>
  <w:style w:type="paragraph" w:styleId="Fuzeile">
    <w:name w:val="footer"/>
    <w:basedOn w:val="Standard"/>
    <w:link w:val="FuzeileZchn"/>
    <w:uiPriority w:val="99"/>
    <w:unhideWhenUsed/>
    <w:rsid w:val="008C0A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A33"/>
  </w:style>
  <w:style w:type="table" w:styleId="Tabellenraster">
    <w:name w:val="Table Grid"/>
    <w:basedOn w:val="NormaleTabelle"/>
    <w:uiPriority w:val="39"/>
    <w:rsid w:val="008C0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120F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7120F1"/>
    <w:rPr>
      <w:color w:val="0000FF"/>
      <w:u w:val="single"/>
    </w:rPr>
  </w:style>
  <w:style w:type="paragraph" w:styleId="berarbeitung">
    <w:name w:val="Revision"/>
    <w:hidden/>
    <w:uiPriority w:val="99"/>
    <w:semiHidden/>
    <w:rsid w:val="0049080F"/>
    <w:pPr>
      <w:spacing w:after="0" w:line="240" w:lineRule="auto"/>
    </w:pPr>
  </w:style>
  <w:style w:type="character" w:styleId="NichtaufgelsteErwhnung">
    <w:name w:val="Unresolved Mention"/>
    <w:basedOn w:val="Absatz-Standardschriftart"/>
    <w:uiPriority w:val="99"/>
    <w:semiHidden/>
    <w:unhideWhenUsed/>
    <w:rsid w:val="00330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761">
      <w:bodyDiv w:val="1"/>
      <w:marLeft w:val="0"/>
      <w:marRight w:val="0"/>
      <w:marTop w:val="0"/>
      <w:marBottom w:val="0"/>
      <w:divBdr>
        <w:top w:val="none" w:sz="0" w:space="0" w:color="auto"/>
        <w:left w:val="none" w:sz="0" w:space="0" w:color="auto"/>
        <w:bottom w:val="none" w:sz="0" w:space="0" w:color="auto"/>
        <w:right w:val="none" w:sz="0" w:space="0" w:color="auto"/>
      </w:divBdr>
    </w:div>
    <w:div w:id="278345063">
      <w:bodyDiv w:val="1"/>
      <w:marLeft w:val="0"/>
      <w:marRight w:val="0"/>
      <w:marTop w:val="0"/>
      <w:marBottom w:val="0"/>
      <w:divBdr>
        <w:top w:val="none" w:sz="0" w:space="0" w:color="auto"/>
        <w:left w:val="none" w:sz="0" w:space="0" w:color="auto"/>
        <w:bottom w:val="none" w:sz="0" w:space="0" w:color="auto"/>
        <w:right w:val="none" w:sz="0" w:space="0" w:color="auto"/>
      </w:divBdr>
    </w:div>
    <w:div w:id="451557527">
      <w:bodyDiv w:val="1"/>
      <w:marLeft w:val="0"/>
      <w:marRight w:val="0"/>
      <w:marTop w:val="0"/>
      <w:marBottom w:val="0"/>
      <w:divBdr>
        <w:top w:val="none" w:sz="0" w:space="0" w:color="auto"/>
        <w:left w:val="none" w:sz="0" w:space="0" w:color="auto"/>
        <w:bottom w:val="none" w:sz="0" w:space="0" w:color="auto"/>
        <w:right w:val="none" w:sz="0" w:space="0" w:color="auto"/>
      </w:divBdr>
    </w:div>
    <w:div w:id="1404134920">
      <w:bodyDiv w:val="1"/>
      <w:marLeft w:val="0"/>
      <w:marRight w:val="0"/>
      <w:marTop w:val="0"/>
      <w:marBottom w:val="0"/>
      <w:divBdr>
        <w:top w:val="none" w:sz="0" w:space="0" w:color="auto"/>
        <w:left w:val="none" w:sz="0" w:space="0" w:color="auto"/>
        <w:bottom w:val="none" w:sz="0" w:space="0" w:color="auto"/>
        <w:right w:val="none" w:sz="0" w:space="0" w:color="auto"/>
      </w:divBdr>
    </w:div>
    <w:div w:id="1516725960">
      <w:bodyDiv w:val="1"/>
      <w:marLeft w:val="0"/>
      <w:marRight w:val="0"/>
      <w:marTop w:val="0"/>
      <w:marBottom w:val="0"/>
      <w:divBdr>
        <w:top w:val="none" w:sz="0" w:space="0" w:color="auto"/>
        <w:left w:val="none" w:sz="0" w:space="0" w:color="auto"/>
        <w:bottom w:val="none" w:sz="0" w:space="0" w:color="auto"/>
        <w:right w:val="none" w:sz="0" w:space="0" w:color="auto"/>
      </w:divBdr>
    </w:div>
    <w:div w:id="1628927549">
      <w:bodyDiv w:val="1"/>
      <w:marLeft w:val="0"/>
      <w:marRight w:val="0"/>
      <w:marTop w:val="0"/>
      <w:marBottom w:val="0"/>
      <w:divBdr>
        <w:top w:val="none" w:sz="0" w:space="0" w:color="auto"/>
        <w:left w:val="none" w:sz="0" w:space="0" w:color="auto"/>
        <w:bottom w:val="none" w:sz="0" w:space="0" w:color="auto"/>
        <w:right w:val="none" w:sz="0" w:space="0" w:color="auto"/>
      </w:divBdr>
    </w:div>
    <w:div w:id="2126805812">
      <w:bodyDiv w:val="1"/>
      <w:marLeft w:val="0"/>
      <w:marRight w:val="0"/>
      <w:marTop w:val="0"/>
      <w:marBottom w:val="0"/>
      <w:divBdr>
        <w:top w:val="none" w:sz="0" w:space="0" w:color="auto"/>
        <w:left w:val="none" w:sz="0" w:space="0" w:color="auto"/>
        <w:bottom w:val="none" w:sz="0" w:space="0" w:color="auto"/>
        <w:right w:val="none" w:sz="0" w:space="0" w:color="auto"/>
      </w:divBdr>
      <w:divsChild>
        <w:div w:id="1975211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adelt.at" TargetMode="External"/><Relationship Id="rId18" Type="http://schemas.openxmlformats.org/officeDocument/2006/relationships/hyperlink" Target="http://twitter.com/passathon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facebook.com/passathon" TargetMode="External"/><Relationship Id="rId2" Type="http://schemas.openxmlformats.org/officeDocument/2006/relationships/styles" Target="styles.xml"/><Relationship Id="rId16" Type="http://schemas.openxmlformats.org/officeDocument/2006/relationships/hyperlink" Target="https://www.passathon.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https://passathon.at/news/presse" TargetMode="External"/><Relationship Id="rId10" Type="http://schemas.openxmlformats.org/officeDocument/2006/relationships/image" Target="media/image4.jpeg"/><Relationship Id="rId19" Type="http://schemas.openxmlformats.org/officeDocument/2006/relationships/hyperlink" Target="http://www.instagram.com/passathon.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ce@passathon.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E24D-8974-4714-9486-18B16085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1015</Words>
  <Characters>6395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Lang</dc:creator>
  <cp:keywords/>
  <dc:description/>
  <cp:lastModifiedBy>Günter Lang</cp:lastModifiedBy>
  <cp:revision>12</cp:revision>
  <cp:lastPrinted>2022-06-23T15:25:00Z</cp:lastPrinted>
  <dcterms:created xsi:type="dcterms:W3CDTF">2022-09-08T19:57:00Z</dcterms:created>
  <dcterms:modified xsi:type="dcterms:W3CDTF">2022-09-11T16:26:00Z</dcterms:modified>
</cp:coreProperties>
</file>