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C718A" w14:textId="7D5419C4" w:rsidR="00E17B65" w:rsidRDefault="00E17B65" w:rsidP="00B46838">
      <w:pPr>
        <w:rPr>
          <w:b/>
        </w:rPr>
      </w:pPr>
      <w:r>
        <w:rPr>
          <w:b/>
          <w:noProof/>
        </w:rPr>
        <w:drawing>
          <wp:inline distT="0" distB="0" distL="0" distR="0" wp14:anchorId="4E286104" wp14:editId="479369F1">
            <wp:extent cx="5759450" cy="1809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759450" cy="1809750"/>
                    </a:xfrm>
                    <a:prstGeom prst="rect">
                      <a:avLst/>
                    </a:prstGeom>
                    <a:noFill/>
                    <a:ln>
                      <a:noFill/>
                    </a:ln>
                  </pic:spPr>
                </pic:pic>
              </a:graphicData>
            </a:graphic>
          </wp:inline>
        </w:drawing>
      </w:r>
    </w:p>
    <w:p w14:paraId="14AB6F13" w14:textId="1E4CD60D" w:rsidR="00B46838" w:rsidRDefault="00B46838" w:rsidP="00B46838">
      <w:pPr>
        <w:rPr>
          <w:b/>
        </w:rPr>
      </w:pPr>
      <w:r>
        <w:rPr>
          <w:b/>
        </w:rPr>
        <w:t>PASSATHON TROPHY 2020 an die Goldsieger verliehen</w:t>
      </w:r>
    </w:p>
    <w:p w14:paraId="53C142BC" w14:textId="6E430ED6" w:rsidR="00B46838" w:rsidRPr="00514EB5" w:rsidRDefault="00514EB5" w:rsidP="00B46838">
      <w:pPr>
        <w:rPr>
          <w:b/>
          <w:bCs/>
        </w:rPr>
      </w:pPr>
      <w:r w:rsidRPr="00514EB5">
        <w:rPr>
          <w:b/>
          <w:bCs/>
        </w:rPr>
        <w:t xml:space="preserve">1.200 TeilnehmerInnen beteiligten sich dieses Jahr an der </w:t>
      </w:r>
      <w:r>
        <w:rPr>
          <w:b/>
          <w:bCs/>
        </w:rPr>
        <w:t>PASSATHON</w:t>
      </w:r>
      <w:r w:rsidRPr="00514EB5">
        <w:rPr>
          <w:b/>
          <w:bCs/>
        </w:rPr>
        <w:t xml:space="preserve"> </w:t>
      </w:r>
      <w:r>
        <w:rPr>
          <w:b/>
          <w:bCs/>
        </w:rPr>
        <w:t>TROPHY</w:t>
      </w:r>
      <w:r w:rsidRPr="00514EB5">
        <w:rPr>
          <w:b/>
          <w:bCs/>
        </w:rPr>
        <w:t xml:space="preserve"> 2020</w:t>
      </w:r>
      <w:r>
        <w:rPr>
          <w:b/>
          <w:bCs/>
        </w:rPr>
        <w:t xml:space="preserve"> und entdeckten rund 5.000 passathon-Leuchttürme</w:t>
      </w:r>
      <w:r w:rsidRPr="00514EB5">
        <w:rPr>
          <w:b/>
          <w:bCs/>
        </w:rPr>
        <w:t xml:space="preserve">. Die drei fleißigsten wurden nun ausgezeichnet. Der </w:t>
      </w:r>
      <w:r w:rsidR="00B46838" w:rsidRPr="00514EB5">
        <w:rPr>
          <w:b/>
          <w:bCs/>
        </w:rPr>
        <w:t xml:space="preserve">Sieger </w:t>
      </w:r>
      <w:proofErr w:type="spellStart"/>
      <w:r w:rsidR="00F81AAD" w:rsidRPr="00514EB5">
        <w:rPr>
          <w:b/>
          <w:bCs/>
        </w:rPr>
        <w:t>erradelte</w:t>
      </w:r>
      <w:proofErr w:type="spellEnd"/>
      <w:r w:rsidR="00F81AAD" w:rsidRPr="00514EB5">
        <w:rPr>
          <w:b/>
          <w:bCs/>
        </w:rPr>
        <w:t xml:space="preserve"> </w:t>
      </w:r>
      <w:r w:rsidR="00B46838" w:rsidRPr="00514EB5">
        <w:rPr>
          <w:b/>
          <w:bCs/>
        </w:rPr>
        <w:t>303 Leuchttürme in nur 3 Wochen</w:t>
      </w:r>
      <w:r w:rsidRPr="00514EB5">
        <w:rPr>
          <w:b/>
          <w:bCs/>
        </w:rPr>
        <w:t>.</w:t>
      </w:r>
    </w:p>
    <w:p w14:paraId="5FD6806E" w14:textId="049C39EF" w:rsidR="00B46838" w:rsidRDefault="00B46838" w:rsidP="00B46838">
      <w:r>
        <w:t xml:space="preserve">Christian </w:t>
      </w:r>
      <w:proofErr w:type="spellStart"/>
      <w:r>
        <w:t>Rettenbacher</w:t>
      </w:r>
      <w:proofErr w:type="spellEnd"/>
      <w:r>
        <w:t xml:space="preserve"> aus </w:t>
      </w:r>
      <w:proofErr w:type="spellStart"/>
      <w:r>
        <w:t>Adnet</w:t>
      </w:r>
      <w:proofErr w:type="spellEnd"/>
      <w:r>
        <w:t xml:space="preserve"> in Salzburg war mit Abstand der eifrigste passathon-Teilnehmer und </w:t>
      </w:r>
      <w:proofErr w:type="spellStart"/>
      <w:r>
        <w:t>erradelte</w:t>
      </w:r>
      <w:proofErr w:type="spellEnd"/>
      <w:r>
        <w:t xml:space="preserve"> 303 Leuchttürme in nur 3 Wochen. An manchen Tagen war er bis 1 Uhr nachts am Rad, um noch die letzten Leuchttürme auf einer Route einzusammeln. Seinen Erfolg verdankt er auch seiner akribischen Umsetzung jeder einzelnen Effizienzmaßnahme bei seinem Rennrad mit </w:t>
      </w:r>
      <w:r w:rsidRPr="00CE2588">
        <w:t>nur 6</w:t>
      </w:r>
      <w:r w:rsidR="00AB38F4" w:rsidRPr="00CE2588">
        <w:t>,8</w:t>
      </w:r>
      <w:r w:rsidRPr="00CE2588">
        <w:t xml:space="preserve"> kg</w:t>
      </w:r>
      <w:r>
        <w:t xml:space="preserve"> und weiß genau Bescheid, wieviel Watt jede einzelne Maßnahme dabei einspart. </w:t>
      </w:r>
      <w:r w:rsidR="00095200">
        <w:t>Bei so</w:t>
      </w:r>
      <w:r w:rsidR="00F81AAD">
        <w:t xml:space="preserve"> </w:t>
      </w:r>
      <w:r w:rsidR="00095200">
        <w:t xml:space="preserve">viel </w:t>
      </w:r>
      <w:proofErr w:type="spellStart"/>
      <w:r w:rsidR="00095200">
        <w:t>erradelten</w:t>
      </w:r>
      <w:proofErr w:type="spellEnd"/>
      <w:r w:rsidR="00095200">
        <w:t xml:space="preserve"> Leuchttürmen war es auch kein Wunder, dass Christian am nächsten bei der Quizfrage herankam. Zusammen sparen die 350 Objekte mit einer </w:t>
      </w:r>
      <w:r w:rsidR="00095200" w:rsidRPr="006A6FBD">
        <w:rPr>
          <w:rFonts w:eastAsia="Times New Roman" w:cstheme="minorHAnsi"/>
          <w:lang w:eastAsia="de-AT"/>
        </w:rPr>
        <w:t>Energiebezugsfläche</w:t>
      </w:r>
      <w:r w:rsidR="00095200">
        <w:t xml:space="preserve"> von 1,01 Millionen Quadratmetern ganze 5,3 Terrawattstunden (5,3 Mrd. kWh) an Primärenergie über 40 Jahre gegenüber konventionellen Gebäuden ein. Dies entspricht der Jahresleistung von fünf Donaukraftwerken á la Freudenau. Dieses beeindruckende Ergebnis zeigt, welche Potentiale noch bei der Verbesserung der Bauordnung, wie auch sonstigen Regulierungen und Förderungen gegeben sind.</w:t>
      </w:r>
      <w:r w:rsidR="008C60A9" w:rsidRPr="008C60A9">
        <w:t xml:space="preserve"> </w:t>
      </w:r>
      <w:r w:rsidR="008C60A9">
        <w:t xml:space="preserve">Als Hauptpreis gewann Christian 1 Woche Aufenthalt in einem der Passivhaus-Studentenheime der </w:t>
      </w:r>
      <w:hyperlink r:id="rId7" w:history="1">
        <w:proofErr w:type="spellStart"/>
        <w:r w:rsidR="008C60A9" w:rsidRPr="008C014A">
          <w:rPr>
            <w:rStyle w:val="Hyperlink"/>
          </w:rPr>
          <w:t>OeAD</w:t>
        </w:r>
        <w:proofErr w:type="spellEnd"/>
        <w:r w:rsidR="00F81AAD">
          <w:rPr>
            <w:rStyle w:val="Hyperlink"/>
          </w:rPr>
          <w:t xml:space="preserve"> </w:t>
        </w:r>
        <w:proofErr w:type="spellStart"/>
        <w:r w:rsidR="00F81AAD">
          <w:rPr>
            <w:rStyle w:val="Hyperlink"/>
          </w:rPr>
          <w:t>housing</w:t>
        </w:r>
        <w:proofErr w:type="spellEnd"/>
      </w:hyperlink>
      <w:r w:rsidR="008C60A9">
        <w:t>, die seit 2005 alle ihre Häuser in ganz Österreich nur noch in Passivhaus</w:t>
      </w:r>
      <w:r w:rsidR="00F81AAD">
        <w:t>-</w:t>
      </w:r>
      <w:r w:rsidR="008C60A9">
        <w:t xml:space="preserve"> oder Plusenergie-Standard errichten. Die will er auch gleich live erkunden, wenn er zur nächsten „Pirsch“ auf die passathon-Leuchttürme aufbricht.</w:t>
      </w:r>
    </w:p>
    <w:p w14:paraId="6A38F8CD" w14:textId="120CD864" w:rsidR="00E17B65" w:rsidRPr="00657BD0" w:rsidRDefault="00E17B65" w:rsidP="00B46838">
      <w:pPr>
        <w:rPr>
          <w:sz w:val="20"/>
          <w:szCs w:val="20"/>
        </w:rPr>
      </w:pPr>
      <w:r>
        <w:rPr>
          <w:noProof/>
        </w:rPr>
        <w:drawing>
          <wp:inline distT="0" distB="0" distL="0" distR="0" wp14:anchorId="62D99FF9" wp14:editId="5A05E46C">
            <wp:extent cx="1958542" cy="12600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958542" cy="12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3B6F0D" wp14:editId="33D2DB93">
            <wp:extent cx="1866302" cy="12600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866302" cy="12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29406B" wp14:editId="3386ED6A">
            <wp:extent cx="1890000" cy="126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r>
        <w:br/>
      </w:r>
      <w:r w:rsidRPr="00657BD0">
        <w:rPr>
          <w:sz w:val="20"/>
          <w:szCs w:val="20"/>
        </w:rPr>
        <w:t>Abbildung: Verleihung von 1</w:t>
      </w:r>
      <w:r w:rsidRPr="00CE2588">
        <w:rPr>
          <w:sz w:val="20"/>
          <w:szCs w:val="20"/>
        </w:rPr>
        <w:t xml:space="preserve">., 2. </w:t>
      </w:r>
      <w:r w:rsidR="002D71E8" w:rsidRPr="00CE2588">
        <w:rPr>
          <w:sz w:val="20"/>
          <w:szCs w:val="20"/>
        </w:rPr>
        <w:t>u</w:t>
      </w:r>
      <w:r w:rsidRPr="00CE2588">
        <w:rPr>
          <w:sz w:val="20"/>
          <w:szCs w:val="20"/>
        </w:rPr>
        <w:t>nd dritten</w:t>
      </w:r>
      <w:r w:rsidRPr="00657BD0">
        <w:rPr>
          <w:sz w:val="20"/>
          <w:szCs w:val="20"/>
        </w:rPr>
        <w:t xml:space="preserve"> Platz der PASSATHON TROHPY 2020 (v.</w:t>
      </w:r>
      <w:r w:rsidR="00657BD0">
        <w:rPr>
          <w:sz w:val="20"/>
          <w:szCs w:val="20"/>
        </w:rPr>
        <w:t>l</w:t>
      </w:r>
      <w:r w:rsidRPr="00657BD0">
        <w:rPr>
          <w:sz w:val="20"/>
          <w:szCs w:val="20"/>
        </w:rPr>
        <w:t>.n.</w:t>
      </w:r>
      <w:r w:rsidR="00657BD0">
        <w:rPr>
          <w:sz w:val="20"/>
          <w:szCs w:val="20"/>
        </w:rPr>
        <w:t>r</w:t>
      </w:r>
      <w:r w:rsidRPr="00657BD0">
        <w:rPr>
          <w:sz w:val="20"/>
          <w:szCs w:val="20"/>
        </w:rPr>
        <w:t>.)</w:t>
      </w:r>
    </w:p>
    <w:p w14:paraId="3346E554" w14:textId="1E6CF806" w:rsidR="008524F1" w:rsidRDefault="00B46838" w:rsidP="00B46838">
      <w:r>
        <w:t xml:space="preserve">Der zweite Platz erging an Gerhard Mayrhofer aus Wien, der mit 148 Leuchttürmen ebenfalls eine GOLD PASSATHON TROPHY </w:t>
      </w:r>
      <w:proofErr w:type="spellStart"/>
      <w:r>
        <w:t>erradelte</w:t>
      </w:r>
      <w:proofErr w:type="spellEnd"/>
      <w:r>
        <w:t xml:space="preserve">. Er ließ sich davon auch nicht abhalten, als sein zwei </w:t>
      </w:r>
      <w:r w:rsidR="00F81AAD">
        <w:t>Monate</w:t>
      </w:r>
      <w:r>
        <w:t xml:space="preserve"> </w:t>
      </w:r>
      <w:r w:rsidR="00514EB5">
        <w:t>neues</w:t>
      </w:r>
      <w:r>
        <w:t xml:space="preserve"> Rennrad von einem PKW buchstäblich zusammengefaltet wurde.</w:t>
      </w:r>
      <w:r w:rsidR="008524F1">
        <w:t xml:space="preserve"> Für den Transport seines Kontrabasses hat sich der Musiker der Gruppe „</w:t>
      </w:r>
      <w:hyperlink r:id="rId11" w:history="1">
        <w:r w:rsidR="008524F1" w:rsidRPr="008C014A">
          <w:rPr>
            <w:rStyle w:val="Hyperlink"/>
          </w:rPr>
          <w:t>da</w:t>
        </w:r>
        <w:r w:rsidR="00F206BF">
          <w:rPr>
            <w:rStyle w:val="Hyperlink"/>
          </w:rPr>
          <w:t xml:space="preserve"> </w:t>
        </w:r>
        <w:proofErr w:type="spellStart"/>
        <w:r w:rsidR="00F206BF">
          <w:rPr>
            <w:rStyle w:val="Hyperlink"/>
          </w:rPr>
          <w:t>W</w:t>
        </w:r>
        <w:r w:rsidR="008524F1" w:rsidRPr="008C014A">
          <w:rPr>
            <w:rStyle w:val="Hyperlink"/>
          </w:rPr>
          <w:t>eana</w:t>
        </w:r>
        <w:proofErr w:type="spellEnd"/>
      </w:hyperlink>
      <w:r w:rsidR="008524F1">
        <w:t>“ extra ein Speziallastenrad zugelegt, um „</w:t>
      </w:r>
      <w:proofErr w:type="spellStart"/>
      <w:r w:rsidR="008524F1">
        <w:t>ollafeinstes</w:t>
      </w:r>
      <w:proofErr w:type="spellEnd"/>
      <w:r w:rsidR="008524F1">
        <w:t xml:space="preserve"> proletarisches Wienerlied“ klimaschonend unter das Volk zu bringen.</w:t>
      </w:r>
      <w:r w:rsidR="008C60A9">
        <w:t xml:space="preserve"> </w:t>
      </w:r>
      <w:r w:rsidR="008C014A">
        <w:t xml:space="preserve">Künftig kann er mit seinem Gewinn von der </w:t>
      </w:r>
      <w:hyperlink r:id="rId12" w:history="1">
        <w:r w:rsidR="008C014A" w:rsidRPr="008C014A">
          <w:rPr>
            <w:rStyle w:val="Hyperlink"/>
          </w:rPr>
          <w:t>KELAG</w:t>
        </w:r>
      </w:hyperlink>
      <w:r w:rsidR="008C014A">
        <w:t xml:space="preserve"> mit dem </w:t>
      </w:r>
      <w:proofErr w:type="spellStart"/>
      <w:r w:rsidR="008C014A" w:rsidRPr="008C014A">
        <w:t>Sunnybag</w:t>
      </w:r>
      <w:proofErr w:type="spellEnd"/>
      <w:r w:rsidR="008C014A" w:rsidRPr="008C014A">
        <w:t xml:space="preserve"> Rucksack mit der Powerbank auch während dem Radfahren seine Musik genießen</w:t>
      </w:r>
      <w:r w:rsidR="00CE2588" w:rsidRPr="00CE2588">
        <w:t>,</w:t>
      </w:r>
      <w:r w:rsidR="008C014A" w:rsidRPr="00CE2588">
        <w:t xml:space="preserve"> o</w:t>
      </w:r>
      <w:r w:rsidR="002D71E8" w:rsidRPr="00CE2588">
        <w:t>hn</w:t>
      </w:r>
      <w:r w:rsidR="008C014A" w:rsidRPr="00CE2588">
        <w:t xml:space="preserve">e </w:t>
      </w:r>
      <w:r w:rsidR="00AB38F4" w:rsidRPr="00CE2588">
        <w:t>dass</w:t>
      </w:r>
      <w:r w:rsidR="008C014A" w:rsidRPr="00CE2588">
        <w:t xml:space="preserve"> ihm der</w:t>
      </w:r>
      <w:r w:rsidR="008C014A" w:rsidRPr="008C014A">
        <w:t xml:space="preserve"> Strom ausgeht.</w:t>
      </w:r>
    </w:p>
    <w:p w14:paraId="080B6B35" w14:textId="4FF5B134" w:rsidR="00657BD0" w:rsidRDefault="00657BD0" w:rsidP="00B46838">
      <w:pPr>
        <w:rPr>
          <w:noProof/>
        </w:rPr>
      </w:pPr>
      <w:r>
        <w:rPr>
          <w:noProof/>
        </w:rPr>
        <w:lastRenderedPageBreak/>
        <w:drawing>
          <wp:anchor distT="0" distB="0" distL="114300" distR="114300" simplePos="0" relativeHeight="251658240" behindDoc="0" locked="0" layoutInCell="1" allowOverlap="1" wp14:anchorId="5B8C2236" wp14:editId="15ED9E96">
            <wp:simplePos x="0" y="0"/>
            <wp:positionH relativeFrom="margin">
              <wp:posOffset>25400</wp:posOffset>
            </wp:positionH>
            <wp:positionV relativeFrom="paragraph">
              <wp:posOffset>258445</wp:posOffset>
            </wp:positionV>
            <wp:extent cx="1720850" cy="1879600"/>
            <wp:effectExtent l="0" t="0" r="0" b="635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720850"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C2565F" w14:textId="1B8A1039" w:rsidR="008524F1" w:rsidRDefault="008524F1" w:rsidP="00B46838">
      <w:r>
        <w:t>Den dritten Platz ergatterte Herbert Görtz aus</w:t>
      </w:r>
      <w:r w:rsidR="00B46838">
        <w:t xml:space="preserve"> Wien</w:t>
      </w:r>
      <w:r>
        <w:t xml:space="preserve">, der mit 129 gesammelten Leuchttürmen ebenso die GOLD PASSATHON TROPHY stolz in Empfang nehmen </w:t>
      </w:r>
      <w:r w:rsidRPr="00CE2588">
        <w:t>durfte</w:t>
      </w:r>
      <w:r w:rsidR="00B46838" w:rsidRPr="00CE2588">
        <w:t xml:space="preserve">. </w:t>
      </w:r>
      <w:r w:rsidRPr="00CE2588">
        <w:t xml:space="preserve">Für ihn, der </w:t>
      </w:r>
      <w:r w:rsidR="00AB38F4" w:rsidRPr="00CE2588">
        <w:t xml:space="preserve">praktisch </w:t>
      </w:r>
      <w:r w:rsidRPr="00CE2588">
        <w:t xml:space="preserve">bei jedem Wetter jeden Tag </w:t>
      </w:r>
      <w:r w:rsidR="00AB38F4" w:rsidRPr="00CE2588">
        <w:t xml:space="preserve">trotz viel </w:t>
      </w:r>
      <w:proofErr w:type="spellStart"/>
      <w:r w:rsidR="00AB38F4" w:rsidRPr="00CE2588">
        <w:t>home</w:t>
      </w:r>
      <w:proofErr w:type="spellEnd"/>
      <w:r w:rsidR="00AB38F4" w:rsidRPr="00CE2588">
        <w:t xml:space="preserve"> </w:t>
      </w:r>
      <w:proofErr w:type="spellStart"/>
      <w:r w:rsidR="00AB38F4" w:rsidRPr="00CE2588">
        <w:t>office</w:t>
      </w:r>
      <w:proofErr w:type="spellEnd"/>
      <w:r w:rsidR="00AB38F4" w:rsidRPr="00CE2588">
        <w:t xml:space="preserve"> mit dem Rad unterwegs ist</w:t>
      </w:r>
      <w:r w:rsidRPr="00CE2588">
        <w:t xml:space="preserve">, war der passathon eine willkommene Abwechslung auf seinen heuer bereits zurückgelegten </w:t>
      </w:r>
      <w:r w:rsidR="00AB38F4" w:rsidRPr="00CE2588">
        <w:t>9</w:t>
      </w:r>
      <w:r w:rsidRPr="00CE2588">
        <w:t>.</w:t>
      </w:r>
      <w:r w:rsidR="00AB38F4" w:rsidRPr="00CE2588">
        <w:t>6</w:t>
      </w:r>
      <w:r w:rsidRPr="00CE2588">
        <w:t>00 Kilometern –</w:t>
      </w:r>
      <w:r>
        <w:t xml:space="preserve"> natürlich mit dem Rad und nicht mit dem Auto. </w:t>
      </w:r>
      <w:r w:rsidR="008C014A">
        <w:t xml:space="preserve">Da freut er sich umso mehr auf seinen Gewinn, </w:t>
      </w:r>
      <w:r w:rsidR="002D71E8">
        <w:t>w</w:t>
      </w:r>
      <w:r w:rsidR="008C014A">
        <w:t>e</w:t>
      </w:r>
      <w:r w:rsidR="002D71E8">
        <w:t>n</w:t>
      </w:r>
      <w:r w:rsidR="008C014A">
        <w:t xml:space="preserve">n er mit seiner Frau im </w:t>
      </w:r>
      <w:hyperlink r:id="rId14" w:tgtFrame="_blank" w:tooltip="Boutiquehotel Stadthalle" w:history="1">
        <w:proofErr w:type="spellStart"/>
        <w:r w:rsidR="008C014A">
          <w:rPr>
            <w:rStyle w:val="Hyperlink"/>
          </w:rPr>
          <w:t>Boutiquehotel</w:t>
        </w:r>
        <w:proofErr w:type="spellEnd"/>
        <w:r w:rsidR="008C014A">
          <w:rPr>
            <w:rStyle w:val="Hyperlink"/>
          </w:rPr>
          <w:t xml:space="preserve"> Stadthalle</w:t>
        </w:r>
      </w:hyperlink>
      <w:r w:rsidR="008C014A">
        <w:t xml:space="preserve"> eine Nacht im 1. Nullenergie-Hotel verbringen kann.</w:t>
      </w:r>
    </w:p>
    <w:p w14:paraId="78918D13" w14:textId="70DFF49D" w:rsidR="00006E97" w:rsidRPr="00006E97" w:rsidRDefault="00AB38F4" w:rsidP="00B46838">
      <w:pPr>
        <w:rPr>
          <w:sz w:val="20"/>
          <w:szCs w:val="20"/>
        </w:rPr>
      </w:pPr>
      <w:r w:rsidRPr="00CE2588">
        <w:rPr>
          <w:sz w:val="20"/>
          <w:szCs w:val="20"/>
        </w:rPr>
        <w:t xml:space="preserve">Abbildung: PASSATHON TROPHY 2020 Verleihung an die drei Sieger. Hintere Reihe v.l.n.r.: Herbert Görtz, Christian </w:t>
      </w:r>
      <w:proofErr w:type="spellStart"/>
      <w:r w:rsidRPr="00CE2588">
        <w:rPr>
          <w:sz w:val="20"/>
          <w:szCs w:val="20"/>
        </w:rPr>
        <w:t>Rettenbacher</w:t>
      </w:r>
      <w:proofErr w:type="spellEnd"/>
      <w:r w:rsidRPr="00CE2588">
        <w:rPr>
          <w:sz w:val="20"/>
          <w:szCs w:val="20"/>
        </w:rPr>
        <w:t xml:space="preserve">, </w:t>
      </w:r>
      <w:r w:rsidR="00006E97" w:rsidRPr="00CE2588">
        <w:rPr>
          <w:sz w:val="20"/>
          <w:szCs w:val="20"/>
        </w:rPr>
        <w:t>G</w:t>
      </w:r>
      <w:r w:rsidRPr="00CE2588">
        <w:rPr>
          <w:sz w:val="20"/>
          <w:szCs w:val="20"/>
        </w:rPr>
        <w:t xml:space="preserve">erhard </w:t>
      </w:r>
      <w:proofErr w:type="spellStart"/>
      <w:r w:rsidRPr="00CE2588">
        <w:rPr>
          <w:sz w:val="20"/>
          <w:szCs w:val="20"/>
        </w:rPr>
        <w:t>Mayhofer</w:t>
      </w:r>
      <w:proofErr w:type="spellEnd"/>
      <w:r w:rsidRPr="00CE2588">
        <w:rPr>
          <w:sz w:val="20"/>
          <w:szCs w:val="20"/>
        </w:rPr>
        <w:t xml:space="preserve">. Vordere Reihe v.l.n.r.: Maria </w:t>
      </w:r>
      <w:proofErr w:type="spellStart"/>
      <w:r w:rsidRPr="00CE2588">
        <w:rPr>
          <w:sz w:val="20"/>
          <w:szCs w:val="20"/>
        </w:rPr>
        <w:t>Leifer</w:t>
      </w:r>
      <w:proofErr w:type="spellEnd"/>
      <w:r w:rsidRPr="00CE2588">
        <w:rPr>
          <w:sz w:val="20"/>
          <w:szCs w:val="20"/>
        </w:rPr>
        <w:t>/</w:t>
      </w:r>
      <w:proofErr w:type="spellStart"/>
      <w:r w:rsidRPr="00CE2588">
        <w:rPr>
          <w:sz w:val="20"/>
          <w:szCs w:val="20"/>
        </w:rPr>
        <w:t>Boutiquehotel</w:t>
      </w:r>
      <w:proofErr w:type="spellEnd"/>
      <w:r w:rsidRPr="00CE2588">
        <w:rPr>
          <w:sz w:val="20"/>
          <w:szCs w:val="20"/>
        </w:rPr>
        <w:t xml:space="preserve"> Stadthalle, </w:t>
      </w:r>
      <w:r w:rsidR="00006E97" w:rsidRPr="00CE2588">
        <w:rPr>
          <w:sz w:val="20"/>
          <w:szCs w:val="20"/>
        </w:rPr>
        <w:t xml:space="preserve">Günther </w:t>
      </w:r>
      <w:proofErr w:type="spellStart"/>
      <w:r w:rsidR="00006E97" w:rsidRPr="00CE2588">
        <w:rPr>
          <w:sz w:val="20"/>
          <w:szCs w:val="20"/>
        </w:rPr>
        <w:t>Jedliczka</w:t>
      </w:r>
      <w:proofErr w:type="spellEnd"/>
      <w:r w:rsidR="00006E97" w:rsidRPr="00CE2588">
        <w:rPr>
          <w:sz w:val="20"/>
          <w:szCs w:val="20"/>
        </w:rPr>
        <w:t>/</w:t>
      </w:r>
      <w:proofErr w:type="spellStart"/>
      <w:r w:rsidR="00006E97" w:rsidRPr="00CE2588">
        <w:rPr>
          <w:sz w:val="20"/>
          <w:szCs w:val="20"/>
        </w:rPr>
        <w:t>OeAD</w:t>
      </w:r>
      <w:proofErr w:type="spellEnd"/>
      <w:r w:rsidR="00006E97" w:rsidRPr="00CE2588">
        <w:rPr>
          <w:sz w:val="20"/>
          <w:szCs w:val="20"/>
        </w:rPr>
        <w:t>-WV, Günter Lang/passathon-Organisator</w:t>
      </w:r>
    </w:p>
    <w:p w14:paraId="3829FD97" w14:textId="6EF999E3" w:rsidR="00B46838" w:rsidRDefault="00AB38F4" w:rsidP="00B46838">
      <w:r w:rsidRPr="00AB38F4">
        <w:br/>
      </w:r>
      <w:r w:rsidR="008524F1">
        <w:t xml:space="preserve">Kommende Woche geht die Siegerehrung </w:t>
      </w:r>
      <w:r w:rsidR="00095200">
        <w:t>in Vorarlberg in die zweite Runde, wenn eine</w:t>
      </w:r>
      <w:r w:rsidR="00B46838">
        <w:t xml:space="preserve"> SILBER</w:t>
      </w:r>
      <w:r w:rsidR="00095200">
        <w:t xml:space="preserve">E und sechs BRONZENE </w:t>
      </w:r>
      <w:r w:rsidR="00B46838">
        <w:t>PASSATHON TROPHY</w:t>
      </w:r>
      <w:r w:rsidR="00095200">
        <w:t>s vergeben werden.</w:t>
      </w:r>
      <w:r w:rsidR="009B13EA">
        <w:t xml:space="preserve"> Die weiteren GewinnerInnen des Ratespiels erhalten derweil ihre Preise. Für jene, die diesmal noch leer ausgingen, gibt es nun bereits die nächste Möglichkeit zu gewinnen. Gemeinsam mit dem </w:t>
      </w:r>
      <w:r w:rsidR="009B13EA" w:rsidRPr="009B13EA">
        <w:t>Bundesministerium für Klimaschutz, Umwelt, Energie, Mobilität, Innovation und Technologie</w:t>
      </w:r>
      <w:r w:rsidR="009B13EA">
        <w:t xml:space="preserve"> sucht der passathon im Rahmen der Langen Nacht der Forschung die schönsten Fotos der passathon Leuchttürme. Reiche dein Foto bis zum 30. Dezember ein und sichere dir einen Preis beim Publikums- oder Jury-Voting.</w:t>
      </w:r>
    </w:p>
    <w:p w14:paraId="562BB808" w14:textId="42B6A6FA" w:rsidR="00E17B65" w:rsidRPr="00657BD0" w:rsidRDefault="00E17B65" w:rsidP="00B46838">
      <w:pPr>
        <w:rPr>
          <w:sz w:val="20"/>
          <w:szCs w:val="20"/>
        </w:rPr>
      </w:pPr>
      <w:r>
        <w:rPr>
          <w:noProof/>
        </w:rPr>
        <w:drawing>
          <wp:inline distT="0" distB="0" distL="0" distR="0" wp14:anchorId="3CC37AC3" wp14:editId="46F15E8A">
            <wp:extent cx="1891045" cy="126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891045" cy="1260000"/>
                    </a:xfrm>
                    <a:prstGeom prst="rect">
                      <a:avLst/>
                    </a:prstGeom>
                    <a:noFill/>
                    <a:ln>
                      <a:noFill/>
                    </a:ln>
                  </pic:spPr>
                </pic:pic>
              </a:graphicData>
            </a:graphic>
          </wp:inline>
        </w:drawing>
      </w:r>
      <w:r>
        <w:rPr>
          <w:noProof/>
        </w:rPr>
        <w:drawing>
          <wp:inline distT="0" distB="0" distL="0" distR="0" wp14:anchorId="2DE092DE" wp14:editId="2C293BD5">
            <wp:extent cx="1890000" cy="1260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r>
        <w:rPr>
          <w:noProof/>
        </w:rPr>
        <w:drawing>
          <wp:inline distT="0" distB="0" distL="0" distR="0" wp14:anchorId="3A3DB53F" wp14:editId="7AA02E31">
            <wp:extent cx="1890000" cy="126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90000" cy="1260000"/>
                    </a:xfrm>
                    <a:prstGeom prst="rect">
                      <a:avLst/>
                    </a:prstGeom>
                    <a:noFill/>
                    <a:ln>
                      <a:noFill/>
                    </a:ln>
                  </pic:spPr>
                </pic:pic>
              </a:graphicData>
            </a:graphic>
          </wp:inline>
        </w:drawing>
      </w:r>
      <w:r w:rsidR="00657BD0">
        <w:br/>
      </w:r>
      <w:r w:rsidR="00657BD0" w:rsidRPr="00657BD0">
        <w:rPr>
          <w:sz w:val="20"/>
          <w:szCs w:val="20"/>
        </w:rPr>
        <w:t>Abbildung: Überreichung der Preise für das Ratenspiel an die GOLD TROPHY Sieger</w:t>
      </w:r>
    </w:p>
    <w:p w14:paraId="1EB62FEE" w14:textId="77777777" w:rsidR="001333BC" w:rsidRDefault="001333BC" w:rsidP="001333BC">
      <w:pPr>
        <w:tabs>
          <w:tab w:val="left" w:pos="3402"/>
          <w:tab w:val="left" w:pos="6379"/>
        </w:tabs>
        <w:spacing w:after="0" w:line="240" w:lineRule="auto"/>
        <w:rPr>
          <w:rFonts w:cstheme="minorHAnsi"/>
        </w:rPr>
      </w:pPr>
      <w:r>
        <w:rPr>
          <w:rFonts w:cstheme="minorHAnsi"/>
          <w:b/>
        </w:rPr>
        <w:t>Pressekontakt:</w:t>
      </w:r>
      <w:r>
        <w:rPr>
          <w:rFonts w:cstheme="minorHAnsi"/>
        </w:rPr>
        <w:t xml:space="preserve"> </w:t>
      </w:r>
      <w:r>
        <w:rPr>
          <w:rFonts w:cstheme="minorHAnsi"/>
        </w:rPr>
        <w:br/>
        <w:t>Günter Lang, LANG consulting</w:t>
      </w:r>
      <w:r>
        <w:rPr>
          <w:rFonts w:cstheme="minorHAnsi"/>
        </w:rPr>
        <w:tab/>
        <w:t xml:space="preserve">Mail: </w:t>
      </w:r>
      <w:hyperlink r:id="rId18" w:history="1">
        <w:r>
          <w:rPr>
            <w:rStyle w:val="Hyperlink"/>
            <w:rFonts w:cstheme="minorHAnsi"/>
          </w:rPr>
          <w:t>race@passathon.at</w:t>
        </w:r>
      </w:hyperlink>
      <w:r>
        <w:tab/>
      </w:r>
      <w:proofErr w:type="gramStart"/>
      <w:r>
        <w:rPr>
          <w:rFonts w:cstheme="minorHAnsi"/>
        </w:rPr>
        <w:t>Mobil</w:t>
      </w:r>
      <w:proofErr w:type="gramEnd"/>
      <w:r>
        <w:rPr>
          <w:rFonts w:cstheme="minorHAnsi"/>
        </w:rPr>
        <w:t>: +43-650-900 20 40</w:t>
      </w:r>
    </w:p>
    <w:p w14:paraId="4E597B5A" w14:textId="77777777" w:rsidR="001333BC" w:rsidRDefault="001333BC" w:rsidP="001333BC">
      <w:pPr>
        <w:spacing w:after="0" w:line="240" w:lineRule="auto"/>
        <w:rPr>
          <w:rFonts w:cstheme="minorHAnsi"/>
        </w:rPr>
      </w:pPr>
      <w:r>
        <w:rPr>
          <w:rFonts w:cstheme="minorHAnsi"/>
          <w:b/>
        </w:rPr>
        <w:t>Alle Fotos, Video und Pressetexte zum Download unter:</w:t>
      </w:r>
      <w:r>
        <w:rPr>
          <w:rFonts w:cstheme="minorHAnsi"/>
        </w:rPr>
        <w:t xml:space="preserve"> </w:t>
      </w:r>
      <w:hyperlink r:id="rId19" w:history="1">
        <w:r>
          <w:rPr>
            <w:rStyle w:val="Hyperlink"/>
            <w:rFonts w:cstheme="minorHAnsi"/>
          </w:rPr>
          <w:t>passathon.at/</w:t>
        </w:r>
        <w:proofErr w:type="spellStart"/>
        <w:r>
          <w:rPr>
            <w:rStyle w:val="Hyperlink"/>
            <w:rFonts w:cstheme="minorHAnsi"/>
          </w:rPr>
          <w:t>news</w:t>
        </w:r>
        <w:proofErr w:type="spellEnd"/>
        <w:r>
          <w:rPr>
            <w:rStyle w:val="Hyperlink"/>
            <w:rFonts w:cstheme="minorHAnsi"/>
          </w:rPr>
          <w:t>/presse</w:t>
        </w:r>
      </w:hyperlink>
    </w:p>
    <w:p w14:paraId="59DE06E2" w14:textId="77777777" w:rsidR="001333BC" w:rsidRDefault="001333BC" w:rsidP="001333BC">
      <w:pPr>
        <w:rPr>
          <w:rFonts w:eastAsia="Times New Roman" w:cstheme="minorHAnsi"/>
          <w:lang w:eastAsia="de-AT"/>
        </w:rPr>
      </w:pPr>
      <w:r>
        <w:rPr>
          <w:rFonts w:eastAsia="Times New Roman" w:cstheme="minorHAnsi"/>
          <w:sz w:val="16"/>
          <w:szCs w:val="16"/>
          <w:lang w:eastAsia="de-AT"/>
        </w:rPr>
        <w:t xml:space="preserve">Weitere Links:   </w:t>
      </w:r>
      <w:hyperlink r:id="rId20" w:history="1">
        <w:r>
          <w:rPr>
            <w:rStyle w:val="Hyperlink"/>
            <w:rFonts w:eastAsia="Times New Roman" w:cstheme="minorHAnsi"/>
            <w:sz w:val="16"/>
            <w:szCs w:val="16"/>
            <w:lang w:eastAsia="de-AT"/>
          </w:rPr>
          <w:t>passathon.at</w:t>
        </w:r>
      </w:hyperlink>
      <w:r>
        <w:rPr>
          <w:rFonts w:eastAsia="Times New Roman" w:cstheme="minorHAnsi"/>
          <w:sz w:val="16"/>
          <w:szCs w:val="16"/>
          <w:lang w:eastAsia="de-AT"/>
        </w:rPr>
        <w:t xml:space="preserve">   </w:t>
      </w:r>
      <w:hyperlink r:id="rId21" w:history="1">
        <w:r>
          <w:rPr>
            <w:rStyle w:val="Hyperlink"/>
            <w:rFonts w:eastAsia="Times New Roman" w:cstheme="minorHAnsi"/>
            <w:sz w:val="16"/>
            <w:szCs w:val="16"/>
            <w:lang w:eastAsia="de-AT"/>
          </w:rPr>
          <w:t>facebook.com/passathon</w:t>
        </w:r>
      </w:hyperlink>
      <w:r>
        <w:rPr>
          <w:rFonts w:eastAsia="Times New Roman" w:cstheme="minorHAnsi"/>
          <w:sz w:val="16"/>
          <w:szCs w:val="16"/>
          <w:lang w:eastAsia="de-AT"/>
        </w:rPr>
        <w:t xml:space="preserve">   </w:t>
      </w:r>
      <w:hyperlink r:id="rId22" w:history="1">
        <w:r>
          <w:rPr>
            <w:rStyle w:val="Hyperlink"/>
            <w:rFonts w:eastAsia="Times New Roman" w:cstheme="minorHAnsi"/>
            <w:sz w:val="16"/>
            <w:szCs w:val="16"/>
            <w:lang w:eastAsia="de-AT"/>
          </w:rPr>
          <w:t>twitter.com/</w:t>
        </w:r>
        <w:proofErr w:type="spellStart"/>
        <w:r>
          <w:rPr>
            <w:rStyle w:val="Hyperlink"/>
            <w:rFonts w:eastAsia="Times New Roman" w:cstheme="minorHAnsi"/>
            <w:sz w:val="16"/>
            <w:szCs w:val="16"/>
            <w:lang w:eastAsia="de-AT"/>
          </w:rPr>
          <w:t>passathonAT</w:t>
        </w:r>
        <w:proofErr w:type="spellEnd"/>
      </w:hyperlink>
      <w:r>
        <w:rPr>
          <w:rFonts w:eastAsia="Times New Roman" w:cstheme="minorHAnsi"/>
          <w:sz w:val="16"/>
          <w:szCs w:val="16"/>
          <w:lang w:eastAsia="de-AT"/>
        </w:rPr>
        <w:t xml:space="preserve">   </w:t>
      </w:r>
      <w:hyperlink r:id="rId23" w:history="1">
        <w:r>
          <w:rPr>
            <w:rStyle w:val="Hyperlink"/>
            <w:rFonts w:eastAsia="Times New Roman" w:cstheme="minorHAnsi"/>
            <w:sz w:val="16"/>
            <w:szCs w:val="16"/>
            <w:lang w:eastAsia="de-AT"/>
          </w:rPr>
          <w:t>instagram.com/passathon.at</w:t>
        </w:r>
      </w:hyperlink>
    </w:p>
    <w:p w14:paraId="431F02ED" w14:textId="6E8DE189" w:rsidR="001333BC" w:rsidRDefault="001333BC" w:rsidP="001333BC">
      <w:pPr>
        <w:rPr>
          <w:rFonts w:cstheme="minorHAnsi"/>
        </w:rPr>
      </w:pPr>
      <w:r>
        <w:rPr>
          <w:rFonts w:cstheme="minorHAnsi"/>
          <w:sz w:val="18"/>
          <w:szCs w:val="18"/>
        </w:rPr>
        <w:t xml:space="preserve">Mit Unterstützung von Bund und Ländern:   </w:t>
      </w:r>
      <w:r w:rsidR="00006E97">
        <w:rPr>
          <w:rFonts w:cstheme="minorHAnsi"/>
          <w:sz w:val="18"/>
          <w:szCs w:val="18"/>
        </w:rPr>
        <w:br/>
      </w:r>
      <w:r>
        <w:rPr>
          <w:rFonts w:cstheme="minorHAnsi"/>
          <w:noProof/>
          <w:lang w:eastAsia="de-AT"/>
        </w:rPr>
        <w:drawing>
          <wp:inline distT="0" distB="0" distL="0" distR="0" wp14:anchorId="39761143" wp14:editId="0180FFF3">
            <wp:extent cx="1289050" cy="463550"/>
            <wp:effectExtent l="0" t="0" r="635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289050" cy="463550"/>
                    </a:xfrm>
                    <a:prstGeom prst="rect">
                      <a:avLst/>
                    </a:prstGeom>
                    <a:noFill/>
                    <a:ln>
                      <a:noFill/>
                    </a:ln>
                  </pic:spPr>
                </pic:pic>
              </a:graphicData>
            </a:graphic>
          </wp:inline>
        </w:drawing>
      </w:r>
      <w:r>
        <w:rPr>
          <w:rFonts w:cstheme="minorHAnsi"/>
        </w:rPr>
        <w:t xml:space="preserve">   </w:t>
      </w:r>
      <w:r>
        <w:rPr>
          <w:rFonts w:cstheme="minorHAnsi"/>
          <w:noProof/>
          <w:sz w:val="12"/>
          <w:szCs w:val="12"/>
          <w:lang w:eastAsia="de-AT"/>
        </w:rPr>
        <w:drawing>
          <wp:inline distT="0" distB="0" distL="0" distR="0" wp14:anchorId="4CE7C121" wp14:editId="71E8DD23">
            <wp:extent cx="927100" cy="279400"/>
            <wp:effectExtent l="0" t="0" r="6350"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27100" cy="2794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D787E54" wp14:editId="629324AB">
            <wp:extent cx="800100" cy="374650"/>
            <wp:effectExtent l="0" t="0" r="0" b="635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00100" cy="37465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41F2B140" wp14:editId="1686CB21">
            <wp:extent cx="501650" cy="431800"/>
            <wp:effectExtent l="0" t="0" r="0" b="635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01650" cy="4318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4C2B7386" wp14:editId="39FBC0E9">
            <wp:extent cx="622300" cy="463550"/>
            <wp:effectExtent l="0" t="0" r="635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22300" cy="46355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A246D56" wp14:editId="328322AE">
            <wp:extent cx="1003300" cy="292100"/>
            <wp:effectExtent l="0" t="0" r="6350" b="0"/>
            <wp:docPr id="238" name="Grafik 238" descr="Abteilung 8 (187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Abteilung 8 (1871 KB)"/>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003300" cy="292100"/>
                    </a:xfrm>
                    <a:prstGeom prst="rect">
                      <a:avLst/>
                    </a:prstGeom>
                    <a:noFill/>
                    <a:ln>
                      <a:noFill/>
                    </a:ln>
                  </pic:spPr>
                </pic:pic>
              </a:graphicData>
            </a:graphic>
          </wp:inline>
        </w:drawing>
      </w:r>
    </w:p>
    <w:p w14:paraId="17C01731" w14:textId="77777777" w:rsidR="001333BC" w:rsidRDefault="001333BC" w:rsidP="001333BC">
      <w:pPr>
        <w:rPr>
          <w:rFonts w:cstheme="minorHAnsi"/>
        </w:rPr>
      </w:pPr>
      <w:r>
        <w:rPr>
          <w:rFonts w:cstheme="minorHAnsi"/>
          <w:noProof/>
          <w:lang w:eastAsia="de-AT"/>
        </w:rPr>
        <w:drawing>
          <wp:inline distT="0" distB="0" distL="0" distR="0" wp14:anchorId="6BD64E04" wp14:editId="177BE35F">
            <wp:extent cx="844550" cy="393700"/>
            <wp:effectExtent l="0" t="0" r="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844550" cy="3937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06CE66FE" wp14:editId="3751C995">
            <wp:extent cx="838200" cy="412750"/>
            <wp:effectExtent l="0" t="0" r="0" b="635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838200" cy="412750"/>
                    </a:xfrm>
                    <a:prstGeom prst="rect">
                      <a:avLst/>
                    </a:prstGeom>
                    <a:noFill/>
                    <a:ln>
                      <a:noFill/>
                    </a:ln>
                  </pic:spPr>
                </pic:pic>
              </a:graphicData>
            </a:graphic>
          </wp:inline>
        </w:drawing>
      </w:r>
      <w:r>
        <w:rPr>
          <w:rFonts w:cstheme="minorHAnsi"/>
        </w:rPr>
        <w:t xml:space="preserve">   </w:t>
      </w:r>
      <w:r>
        <w:rPr>
          <w:rFonts w:cstheme="minorHAnsi"/>
        </w:rPr>
        <w:object w:dxaOrig="1464" w:dyaOrig="672" w14:anchorId="0C57C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3.5pt" o:ole="">
            <v:imagedata r:id="rId32" o:title=""/>
          </v:shape>
          <o:OLEObject Type="Embed" ProgID="Acrobat.Document.DC" ShapeID="_x0000_i1025" DrawAspect="Content" ObjectID="_1664461725" r:id="rId33"/>
        </w:object>
      </w:r>
      <w:r>
        <w:rPr>
          <w:rFonts w:cstheme="minorHAnsi"/>
        </w:rPr>
        <w:t xml:space="preserve">   </w:t>
      </w:r>
      <w:r>
        <w:rPr>
          <w:rFonts w:cstheme="minorHAnsi"/>
          <w:noProof/>
          <w:lang w:eastAsia="de-AT"/>
        </w:rPr>
        <w:drawing>
          <wp:inline distT="0" distB="0" distL="0" distR="0" wp14:anchorId="57AF3284" wp14:editId="7731E68A">
            <wp:extent cx="889000" cy="444500"/>
            <wp:effectExtent l="0" t="0" r="635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889000" cy="4445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50662E3F" wp14:editId="7B09194D">
            <wp:extent cx="431800" cy="495300"/>
            <wp:effectExtent l="0" t="0" r="635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5" cstate="screen">
                      <a:extLst>
                        <a:ext uri="{28A0092B-C50C-407E-A947-70E740481C1C}">
                          <a14:useLocalDpi xmlns:a14="http://schemas.microsoft.com/office/drawing/2010/main"/>
                        </a:ext>
                      </a:extLst>
                    </a:blip>
                    <a:srcRect t="-2"/>
                    <a:stretch>
                      <a:fillRect/>
                    </a:stretch>
                  </pic:blipFill>
                  <pic:spPr bwMode="auto">
                    <a:xfrm>
                      <a:off x="0" y="0"/>
                      <a:ext cx="431800" cy="4953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271C86D3" wp14:editId="0C6D1D34">
            <wp:extent cx="527050" cy="355600"/>
            <wp:effectExtent l="0" t="0" r="6350" b="6350"/>
            <wp:docPr id="232" name="Grafik 232" descr="II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IIG Logo"/>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27050" cy="3556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5106117B" wp14:editId="70D9815C">
            <wp:extent cx="787400" cy="355600"/>
            <wp:effectExtent l="0" t="0" r="0" b="635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787400" cy="355600"/>
                    </a:xfrm>
                    <a:prstGeom prst="rect">
                      <a:avLst/>
                    </a:prstGeom>
                    <a:noFill/>
                    <a:ln>
                      <a:noFill/>
                    </a:ln>
                  </pic:spPr>
                </pic:pic>
              </a:graphicData>
            </a:graphic>
          </wp:inline>
        </w:drawing>
      </w:r>
    </w:p>
    <w:p w14:paraId="6B76571E" w14:textId="7B86BD47" w:rsidR="00A05EB8" w:rsidRPr="00657BD0" w:rsidRDefault="001333BC">
      <w:pPr>
        <w:rPr>
          <w:sz w:val="20"/>
          <w:szCs w:val="20"/>
        </w:rPr>
      </w:pPr>
      <w:r>
        <w:rPr>
          <w:rFonts w:cstheme="minorHAnsi"/>
          <w:sz w:val="18"/>
          <w:szCs w:val="18"/>
        </w:rPr>
        <w:t>Mit freundlicher Unterstützung der Gold Sponsoren:</w:t>
      </w:r>
      <w:r w:rsidR="00006E97">
        <w:rPr>
          <w:rFonts w:cstheme="minorHAnsi"/>
          <w:sz w:val="18"/>
          <w:szCs w:val="18"/>
        </w:rPr>
        <w:br/>
      </w:r>
      <w:r>
        <w:rPr>
          <w:rFonts w:cstheme="minorHAnsi"/>
          <w:noProof/>
          <w:lang w:eastAsia="de-AT"/>
        </w:rPr>
        <w:drawing>
          <wp:inline distT="0" distB="0" distL="0" distR="0" wp14:anchorId="634492EB" wp14:editId="58C51BCF">
            <wp:extent cx="908050" cy="254000"/>
            <wp:effectExtent l="0" t="0" r="635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08050" cy="2540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1CC8B742" wp14:editId="5B2B1765">
            <wp:extent cx="457200" cy="317500"/>
            <wp:effectExtent l="0" t="0" r="0" b="635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57200" cy="317500"/>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1F2D7547" wp14:editId="7FC7AE88">
            <wp:extent cx="868647" cy="331724"/>
            <wp:effectExtent l="0" t="0" r="8255" b="0"/>
            <wp:docPr id="227" name="Grafik 227" descr="OeADstudenthousing_Logo_full_RGB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eADstudenthousing_Logo_full_RGB_F"/>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869950" cy="332222"/>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lang w:eastAsia="de-AT"/>
        </w:rPr>
        <w:drawing>
          <wp:inline distT="0" distB="0" distL="0" distR="0" wp14:anchorId="43B7E540" wp14:editId="00E291C2">
            <wp:extent cx="850900" cy="279581"/>
            <wp:effectExtent l="0" t="0" r="6350" b="6350"/>
            <wp:docPr id="19" name="Grafik 19" descr="Austrotherm_Daemmstoffe_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otherm_Daemmstoffe_Logo_neu"/>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850900" cy="279581"/>
                    </a:xfrm>
                    <a:prstGeom prst="rect">
                      <a:avLst/>
                    </a:prstGeom>
                    <a:noFill/>
                    <a:ln>
                      <a:noFill/>
                    </a:ln>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0EFE7A39" wp14:editId="53A39FC5">
            <wp:extent cx="806450" cy="336021"/>
            <wp:effectExtent l="0" t="0" r="0"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806450" cy="336021"/>
                    </a:xfrm>
                    <a:prstGeom prst="rect">
                      <a:avLst/>
                    </a:prstGeom>
                    <a:noFill/>
                    <a:ln>
                      <a:noFill/>
                    </a:ln>
                  </pic:spPr>
                </pic:pic>
              </a:graphicData>
            </a:graphic>
          </wp:inline>
        </w:drawing>
      </w:r>
      <w:r>
        <w:rPr>
          <w:rFonts w:cstheme="minorHAnsi"/>
          <w:noProof/>
          <w:lang w:eastAsia="de-AT"/>
        </w:rPr>
        <w:t xml:space="preserve">  </w:t>
      </w:r>
      <w:r>
        <w:rPr>
          <w:rFonts w:cstheme="minorHAnsi"/>
          <w:noProof/>
          <w:lang w:eastAsia="de-AT"/>
        </w:rPr>
        <w:drawing>
          <wp:inline distT="0" distB="0" distL="0" distR="0" wp14:anchorId="47351D59" wp14:editId="5BB3BA25">
            <wp:extent cx="1022350" cy="270984"/>
            <wp:effectExtent l="0" t="0" r="6350" b="0"/>
            <wp:docPr id="11" name="Grafik 11" descr="Pichl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Pichler Logo"/>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22350" cy="270984"/>
                    </a:xfrm>
                    <a:prstGeom prst="rect">
                      <a:avLst/>
                    </a:prstGeom>
                    <a:noFill/>
                    <a:ln>
                      <a:noFill/>
                    </a:ln>
                  </pic:spPr>
                </pic:pic>
              </a:graphicData>
            </a:graphic>
          </wp:inline>
        </w:drawing>
      </w:r>
      <w:r>
        <w:rPr>
          <w:rFonts w:cstheme="minorHAnsi"/>
          <w:noProof/>
          <w:lang w:eastAsia="de-AT"/>
        </w:rPr>
        <w:drawing>
          <wp:inline distT="0" distB="0" distL="0" distR="0" wp14:anchorId="18F8FCFA" wp14:editId="230DCD00">
            <wp:extent cx="425450" cy="425450"/>
            <wp:effectExtent l="0" t="0" r="0" b="0"/>
            <wp:docPr id="10" name="Grafik 10" descr="YTO_NEG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TO_NEG_RGB_30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5450" cy="425450"/>
                    </a:xfrm>
                    <a:prstGeom prst="rect">
                      <a:avLst/>
                    </a:prstGeom>
                    <a:noFill/>
                    <a:ln>
                      <a:noFill/>
                    </a:ln>
                  </pic:spPr>
                </pic:pic>
              </a:graphicData>
            </a:graphic>
          </wp:inline>
        </w:drawing>
      </w:r>
    </w:p>
    <w:sectPr w:rsidR="00A05EB8" w:rsidRPr="00657BD0" w:rsidSect="00657BD0">
      <w:headerReference w:type="default" r:id="rId45"/>
      <w:pgSz w:w="11906" w:h="16838"/>
      <w:pgMar w:top="1417" w:right="1417" w:bottom="568"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CE273" w14:textId="77777777" w:rsidR="00FB5AD5" w:rsidRDefault="00FB5AD5" w:rsidP="00F27BE3">
      <w:pPr>
        <w:spacing w:after="0" w:line="240" w:lineRule="auto"/>
      </w:pPr>
      <w:r>
        <w:separator/>
      </w:r>
    </w:p>
  </w:endnote>
  <w:endnote w:type="continuationSeparator" w:id="0">
    <w:p w14:paraId="3BA715B1" w14:textId="77777777" w:rsidR="00FB5AD5" w:rsidRDefault="00FB5AD5" w:rsidP="00F27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38C25" w14:textId="77777777" w:rsidR="00FB5AD5" w:rsidRDefault="00FB5AD5" w:rsidP="00F27BE3">
      <w:pPr>
        <w:spacing w:after="0" w:line="240" w:lineRule="auto"/>
      </w:pPr>
      <w:r>
        <w:separator/>
      </w:r>
    </w:p>
  </w:footnote>
  <w:footnote w:type="continuationSeparator" w:id="0">
    <w:p w14:paraId="4EA52423" w14:textId="77777777" w:rsidR="00FB5AD5" w:rsidRDefault="00FB5AD5" w:rsidP="00F27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65"/>
    </w:tblGrid>
    <w:tr w:rsidR="00F27BE3" w14:paraId="6ED667EF" w14:textId="77777777" w:rsidTr="001333BC">
      <w:tc>
        <w:tcPr>
          <w:tcW w:w="3397" w:type="dxa"/>
        </w:tcPr>
        <w:p w14:paraId="149CCDFB" w14:textId="77777777" w:rsidR="00F27BE3" w:rsidRDefault="00F27BE3">
          <w:pPr>
            <w:pStyle w:val="Kopfzeile"/>
            <w:rPr>
              <w:bCs/>
            </w:rPr>
          </w:pPr>
          <w:r w:rsidRPr="00F27BE3">
            <w:rPr>
              <w:bCs/>
            </w:rPr>
            <w:t>PM - PASSATHON TROPHY 2020 an die Goldsieger verliehen</w:t>
          </w:r>
        </w:p>
        <w:p w14:paraId="7C659C43" w14:textId="5A1872DD" w:rsidR="00F27BE3" w:rsidRPr="00F27BE3" w:rsidRDefault="00F27BE3">
          <w:pPr>
            <w:pStyle w:val="Kopfzeile"/>
            <w:rPr>
              <w:bCs/>
            </w:rPr>
          </w:pPr>
          <w:r>
            <w:rPr>
              <w:bCs/>
            </w:rPr>
            <w:t>Wien, 16.10.2020</w:t>
          </w:r>
        </w:p>
      </w:tc>
      <w:tc>
        <w:tcPr>
          <w:tcW w:w="5665" w:type="dxa"/>
        </w:tcPr>
        <w:p w14:paraId="6128A1DC" w14:textId="60C05C92" w:rsidR="00F27BE3" w:rsidRDefault="00F27BE3">
          <w:pPr>
            <w:pStyle w:val="Kopfzeile"/>
          </w:pPr>
          <w:r>
            <w:rPr>
              <w:noProof/>
            </w:rPr>
            <w:drawing>
              <wp:inline distT="0" distB="0" distL="0" distR="0" wp14:anchorId="0D6130BC" wp14:editId="60746537">
                <wp:extent cx="1006815" cy="449580"/>
                <wp:effectExtent l="0" t="0" r="3175" b="7620"/>
                <wp:docPr id="253" name="Grafik 25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Zeichnung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38739" cy="463835"/>
                        </a:xfrm>
                        <a:prstGeom prst="rect">
                          <a:avLst/>
                        </a:prstGeom>
                      </pic:spPr>
                    </pic:pic>
                  </a:graphicData>
                </a:graphic>
              </wp:inline>
            </w:drawing>
          </w:r>
          <w:r>
            <w:t xml:space="preserve">  </w:t>
          </w:r>
          <w:r w:rsidR="001333BC">
            <w:t xml:space="preserve">      </w:t>
          </w:r>
          <w:r>
            <w:rPr>
              <w:noProof/>
            </w:rPr>
            <w:drawing>
              <wp:inline distT="0" distB="0" distL="0" distR="0" wp14:anchorId="3658A82A" wp14:editId="2ED155D7">
                <wp:extent cx="803657" cy="502285"/>
                <wp:effectExtent l="0" t="0" r="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858560" cy="536599"/>
                        </a:xfrm>
                        <a:prstGeom prst="rect">
                          <a:avLst/>
                        </a:prstGeom>
                      </pic:spPr>
                    </pic:pic>
                  </a:graphicData>
                </a:graphic>
              </wp:inline>
            </w:drawing>
          </w:r>
          <w:r w:rsidR="001333BC">
            <w:t xml:space="preserve">     </w:t>
          </w:r>
          <w:r>
            <w:t xml:space="preserve">  </w:t>
          </w:r>
          <w:r>
            <w:rPr>
              <w:noProof/>
            </w:rPr>
            <w:drawing>
              <wp:inline distT="0" distB="0" distL="0" distR="0" wp14:anchorId="39EC1F35" wp14:editId="641CEF46">
                <wp:extent cx="1135195" cy="408305"/>
                <wp:effectExtent l="0" t="0" r="8255" b="0"/>
                <wp:docPr id="255" name="Grafik 25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182152" cy="425194"/>
                        </a:xfrm>
                        <a:prstGeom prst="rect">
                          <a:avLst/>
                        </a:prstGeom>
                      </pic:spPr>
                    </pic:pic>
                  </a:graphicData>
                </a:graphic>
              </wp:inline>
            </w:drawing>
          </w:r>
        </w:p>
      </w:tc>
    </w:tr>
  </w:tbl>
  <w:p w14:paraId="6A1163BD" w14:textId="77777777" w:rsidR="00F27BE3" w:rsidRDefault="00F27BE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38"/>
    <w:rsid w:val="00006E97"/>
    <w:rsid w:val="00095200"/>
    <w:rsid w:val="000B6299"/>
    <w:rsid w:val="00116A92"/>
    <w:rsid w:val="001333BC"/>
    <w:rsid w:val="00243CCB"/>
    <w:rsid w:val="002D71E8"/>
    <w:rsid w:val="00514EB5"/>
    <w:rsid w:val="005332F8"/>
    <w:rsid w:val="00657BD0"/>
    <w:rsid w:val="008524F1"/>
    <w:rsid w:val="008C014A"/>
    <w:rsid w:val="008C60A9"/>
    <w:rsid w:val="009B13EA"/>
    <w:rsid w:val="00A05EB8"/>
    <w:rsid w:val="00A37EA2"/>
    <w:rsid w:val="00AB38F4"/>
    <w:rsid w:val="00B46838"/>
    <w:rsid w:val="00BE1E3D"/>
    <w:rsid w:val="00C04C0C"/>
    <w:rsid w:val="00CE2588"/>
    <w:rsid w:val="00D11169"/>
    <w:rsid w:val="00E17B65"/>
    <w:rsid w:val="00EF6953"/>
    <w:rsid w:val="00F206BF"/>
    <w:rsid w:val="00F27BE3"/>
    <w:rsid w:val="00F81AAD"/>
    <w:rsid w:val="00FB5A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1866C"/>
  <w15:chartTrackingRefBased/>
  <w15:docId w15:val="{A4CE88BC-5EBB-4426-B2C9-1A54E9A8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68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C014A"/>
    <w:rPr>
      <w:color w:val="0000FF"/>
      <w:u w:val="single"/>
    </w:rPr>
  </w:style>
  <w:style w:type="character" w:styleId="NichtaufgelsteErwhnung">
    <w:name w:val="Unresolved Mention"/>
    <w:basedOn w:val="Absatz-Standardschriftart"/>
    <w:uiPriority w:val="99"/>
    <w:semiHidden/>
    <w:unhideWhenUsed/>
    <w:rsid w:val="008C014A"/>
    <w:rPr>
      <w:color w:val="605E5C"/>
      <w:shd w:val="clear" w:color="auto" w:fill="E1DFDD"/>
    </w:rPr>
  </w:style>
  <w:style w:type="paragraph" w:styleId="Kopfzeile">
    <w:name w:val="header"/>
    <w:basedOn w:val="Standard"/>
    <w:link w:val="KopfzeileZchn"/>
    <w:uiPriority w:val="99"/>
    <w:unhideWhenUsed/>
    <w:rsid w:val="00F27B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BE3"/>
  </w:style>
  <w:style w:type="paragraph" w:styleId="Fuzeile">
    <w:name w:val="footer"/>
    <w:basedOn w:val="Standard"/>
    <w:link w:val="FuzeileZchn"/>
    <w:uiPriority w:val="99"/>
    <w:unhideWhenUsed/>
    <w:rsid w:val="00F27B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BE3"/>
  </w:style>
  <w:style w:type="table" w:styleId="Tabellenraster">
    <w:name w:val="Table Grid"/>
    <w:basedOn w:val="NormaleTabelle"/>
    <w:uiPriority w:val="59"/>
    <w:rsid w:val="00F2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89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race@passathon.at" TargetMode="External"/><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hyperlink" Target="http://facebook.com/passathon"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hyperlink" Target="https://housing.oead.at/" TargetMode="External"/><Relationship Id="rId12" Type="http://schemas.openxmlformats.org/officeDocument/2006/relationships/hyperlink" Target="https://www.kelag.at" TargetMode="External"/><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oleObject" Target="embeddings/oleObject1.bin"/><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passathon.at" TargetMode="External"/><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daweana.at/de" TargetMode="Externa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instagram.com/passathon.at" TargetMode="Externa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https://passathon.at/news/presse"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hotelstadthalle.at/" TargetMode="External"/><Relationship Id="rId22" Type="http://schemas.openxmlformats.org/officeDocument/2006/relationships/hyperlink" Target="http://twitter.com/passathonAT"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31.svg"/><Relationship Id="rId2" Type="http://schemas.openxmlformats.org/officeDocument/2006/relationships/image" Target="media/image30.png"/><Relationship Id="rId1" Type="http://schemas.openxmlformats.org/officeDocument/2006/relationships/image" Target="media/image29.jpeg"/><Relationship Id="rId4" Type="http://schemas.openxmlformats.org/officeDocument/2006/relationships/image" Target="media/image3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4195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5</cp:revision>
  <dcterms:created xsi:type="dcterms:W3CDTF">2020-10-16T21:38:00Z</dcterms:created>
  <dcterms:modified xsi:type="dcterms:W3CDTF">2020-10-17T15:42:00Z</dcterms:modified>
</cp:coreProperties>
</file>